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0D87CB" w14:textId="77777777" w:rsidR="000362BF" w:rsidRDefault="000362BF">
      <w:pPr>
        <w:pBdr>
          <w:top w:val="nil"/>
          <w:left w:val="nil"/>
          <w:bottom w:val="nil"/>
          <w:right w:val="nil"/>
          <w:between w:val="nil"/>
        </w:pBdr>
        <w:spacing w:line="331" w:lineRule="auto"/>
        <w:jc w:val="both"/>
        <w:rPr>
          <w:rFonts w:ascii="Averta PE" w:eastAsia="Roboto" w:hAnsi="Averta PE" w:cs="Roboto"/>
          <w:b/>
          <w:bCs/>
        </w:rPr>
      </w:pPr>
    </w:p>
    <w:p w14:paraId="2E977DE7" w14:textId="3C2C6AE4" w:rsidR="00A671CF" w:rsidRPr="002F3546" w:rsidRDefault="0085794A">
      <w:pPr>
        <w:pBdr>
          <w:top w:val="nil"/>
          <w:left w:val="nil"/>
          <w:bottom w:val="nil"/>
          <w:right w:val="nil"/>
          <w:between w:val="nil"/>
        </w:pBdr>
        <w:spacing w:line="331" w:lineRule="auto"/>
        <w:jc w:val="both"/>
        <w:rPr>
          <w:rFonts w:ascii="Averta PE" w:eastAsia="Roboto" w:hAnsi="Averta PE" w:cs="Roboto"/>
          <w:b/>
          <w:bCs/>
        </w:rPr>
      </w:pPr>
      <w:r w:rsidRPr="002F3546">
        <w:rPr>
          <w:rFonts w:ascii="Averta PE" w:eastAsia="Roboto" w:hAnsi="Averta PE" w:cs="Roboto"/>
          <w:b/>
          <w:bCs/>
        </w:rPr>
        <w:t>About Tandem</w:t>
      </w:r>
    </w:p>
    <w:p w14:paraId="41A23565" w14:textId="77777777" w:rsidR="00216447" w:rsidRDefault="00216447" w:rsidP="002F3546">
      <w:pPr>
        <w:rPr>
          <w:rFonts w:ascii="Averta PE" w:hAnsi="Averta PE"/>
          <w:color w:val="000000"/>
        </w:rPr>
      </w:pPr>
    </w:p>
    <w:p w14:paraId="3F2CD393" w14:textId="457D3E50" w:rsidR="00216447" w:rsidRDefault="002F3546" w:rsidP="002F3546">
      <w:pPr>
        <w:rPr>
          <w:rFonts w:ascii="Averta PE" w:hAnsi="Averta PE"/>
          <w:color w:val="000000"/>
        </w:rPr>
      </w:pPr>
      <w:r w:rsidRPr="002F3546">
        <w:rPr>
          <w:rFonts w:ascii="Averta PE" w:hAnsi="Averta PE"/>
          <w:color w:val="000000"/>
        </w:rPr>
        <w:t xml:space="preserve">Launched in 2015 and with main offices in Berlin, Tandem is the app that connects language learners around the globe. </w:t>
      </w:r>
      <w:r w:rsidR="00885DE4">
        <w:rPr>
          <w:rFonts w:ascii="Averta PE" w:hAnsi="Averta PE"/>
          <w:color w:val="000000"/>
        </w:rPr>
        <w:t>More than 30</w:t>
      </w:r>
      <w:r w:rsidRPr="002F3546">
        <w:rPr>
          <w:rFonts w:ascii="Averta PE" w:hAnsi="Averta PE"/>
          <w:color w:val="000000"/>
        </w:rPr>
        <w:t xml:space="preserve"> million members are currently using the platform, which enables individuals to connect and learn new languages via text, audio, and video chat. More than 300 languages are currently available, including fictional and sign languages. </w:t>
      </w:r>
      <w:r w:rsidRPr="002F3546">
        <w:rPr>
          <w:rFonts w:ascii="Averta PE" w:hAnsi="Averta PE"/>
          <w:color w:val="000000"/>
        </w:rPr>
        <w:br/>
      </w:r>
    </w:p>
    <w:p w14:paraId="19A96916" w14:textId="4366EC83" w:rsidR="002F3546" w:rsidRDefault="002F3546" w:rsidP="002F3546">
      <w:r w:rsidRPr="002F3546">
        <w:rPr>
          <w:rFonts w:ascii="Averta PE" w:hAnsi="Averta PE"/>
          <w:color w:val="000000"/>
        </w:rPr>
        <w:t xml:space="preserve">Tandem was founded by Arnd </w:t>
      </w:r>
      <w:proofErr w:type="spellStart"/>
      <w:r w:rsidRPr="002F3546">
        <w:rPr>
          <w:rFonts w:ascii="Averta PE" w:hAnsi="Averta PE"/>
          <w:color w:val="000000"/>
        </w:rPr>
        <w:t>Aschentrup</w:t>
      </w:r>
      <w:proofErr w:type="spellEnd"/>
      <w:r w:rsidRPr="002F3546">
        <w:rPr>
          <w:rFonts w:ascii="Averta PE" w:hAnsi="Averta PE"/>
          <w:color w:val="000000"/>
        </w:rPr>
        <w:t xml:space="preserve">, Tobias </w:t>
      </w:r>
      <w:proofErr w:type="spellStart"/>
      <w:r w:rsidRPr="002F3546">
        <w:rPr>
          <w:rFonts w:ascii="Averta PE" w:hAnsi="Averta PE"/>
          <w:color w:val="000000"/>
        </w:rPr>
        <w:t>Dickmeis</w:t>
      </w:r>
      <w:proofErr w:type="spellEnd"/>
      <w:r w:rsidRPr="002F3546">
        <w:rPr>
          <w:rFonts w:ascii="Averta PE" w:hAnsi="Averta PE"/>
          <w:color w:val="000000"/>
        </w:rPr>
        <w:t xml:space="preserve">, and </w:t>
      </w:r>
      <w:proofErr w:type="spellStart"/>
      <w:r w:rsidRPr="002F3546">
        <w:rPr>
          <w:rFonts w:ascii="Averta PE" w:hAnsi="Averta PE"/>
          <w:color w:val="000000"/>
        </w:rPr>
        <w:t>Dr.</w:t>
      </w:r>
      <w:proofErr w:type="spellEnd"/>
      <w:r w:rsidRPr="002F3546">
        <w:rPr>
          <w:rFonts w:ascii="Averta PE" w:hAnsi="Averta PE"/>
          <w:color w:val="000000"/>
        </w:rPr>
        <w:t xml:space="preserve"> Matthias </w:t>
      </w:r>
      <w:proofErr w:type="spellStart"/>
      <w:r w:rsidRPr="002F3546">
        <w:rPr>
          <w:rFonts w:ascii="Averta PE" w:hAnsi="Averta PE"/>
          <w:color w:val="000000"/>
        </w:rPr>
        <w:t>Kleimann</w:t>
      </w:r>
      <w:proofErr w:type="spellEnd"/>
      <w:r w:rsidRPr="002F3546">
        <w:rPr>
          <w:rFonts w:ascii="Averta PE" w:hAnsi="Averta PE"/>
          <w:color w:val="000000"/>
        </w:rPr>
        <w:t xml:space="preserve">. The company is backed by prominent European investors such as </w:t>
      </w:r>
      <w:proofErr w:type="spellStart"/>
      <w:r w:rsidRPr="002F3546">
        <w:rPr>
          <w:rFonts w:ascii="Averta PE" w:hAnsi="Averta PE"/>
          <w:color w:val="000000"/>
        </w:rPr>
        <w:t>Brighteye</w:t>
      </w:r>
      <w:proofErr w:type="spellEnd"/>
      <w:r w:rsidRPr="002F3546">
        <w:rPr>
          <w:rFonts w:ascii="Averta PE" w:hAnsi="Averta PE"/>
          <w:color w:val="000000"/>
        </w:rPr>
        <w:t xml:space="preserve"> Ventures, GPS Ventures, Hannover </w:t>
      </w:r>
      <w:proofErr w:type="spellStart"/>
      <w:r w:rsidRPr="002F3546">
        <w:rPr>
          <w:rFonts w:ascii="Averta PE" w:hAnsi="Averta PE"/>
          <w:color w:val="000000"/>
        </w:rPr>
        <w:t>Beteiligungsfonds</w:t>
      </w:r>
      <w:proofErr w:type="spellEnd"/>
      <w:r w:rsidRPr="002F3546">
        <w:rPr>
          <w:rFonts w:ascii="Averta PE" w:hAnsi="Averta PE"/>
          <w:color w:val="000000"/>
        </w:rPr>
        <w:t xml:space="preserve">, </w:t>
      </w:r>
      <w:proofErr w:type="spellStart"/>
      <w:r w:rsidRPr="002F3546">
        <w:rPr>
          <w:rFonts w:ascii="Averta PE" w:hAnsi="Averta PE"/>
          <w:color w:val="000000"/>
        </w:rPr>
        <w:t>Rubylight</w:t>
      </w:r>
      <w:proofErr w:type="spellEnd"/>
      <w:r w:rsidRPr="002F3546">
        <w:rPr>
          <w:rFonts w:ascii="Averta PE" w:hAnsi="Averta PE"/>
          <w:color w:val="000000"/>
        </w:rPr>
        <w:t xml:space="preserve"> Limited, </w:t>
      </w:r>
      <w:proofErr w:type="spellStart"/>
      <w:r w:rsidRPr="002F3546">
        <w:rPr>
          <w:rFonts w:ascii="Averta PE" w:hAnsi="Averta PE"/>
          <w:color w:val="000000"/>
        </w:rPr>
        <w:t>Trind</w:t>
      </w:r>
      <w:proofErr w:type="spellEnd"/>
      <w:r w:rsidRPr="002F3546">
        <w:rPr>
          <w:rFonts w:ascii="Averta PE" w:hAnsi="Averta PE"/>
          <w:color w:val="000000"/>
        </w:rPr>
        <w:t xml:space="preserve"> Ventures and Atlantic Labs. Tandem is available for free on iOS, Android, and the Web.</w:t>
      </w:r>
    </w:p>
    <w:p w14:paraId="023BA3D5" w14:textId="77777777" w:rsidR="00953B97" w:rsidRPr="00A671CF" w:rsidRDefault="00953B97" w:rsidP="005B53B3">
      <w:pPr>
        <w:pBdr>
          <w:top w:val="nil"/>
          <w:left w:val="nil"/>
          <w:bottom w:val="nil"/>
          <w:right w:val="nil"/>
          <w:between w:val="nil"/>
        </w:pBdr>
        <w:jc w:val="both"/>
        <w:rPr>
          <w:rFonts w:ascii="Averta PE" w:eastAsia="Roboto" w:hAnsi="Averta PE" w:cs="Roboto"/>
        </w:rPr>
      </w:pPr>
    </w:p>
    <w:p w14:paraId="41B3659A" w14:textId="77777777" w:rsidR="007555D2" w:rsidRDefault="007555D2" w:rsidP="005B53B3">
      <w:pPr>
        <w:pBdr>
          <w:top w:val="nil"/>
          <w:left w:val="nil"/>
          <w:bottom w:val="nil"/>
          <w:right w:val="nil"/>
          <w:between w:val="nil"/>
        </w:pBdr>
        <w:jc w:val="both"/>
        <w:rPr>
          <w:rFonts w:ascii="Averta PE" w:eastAsia="Roboto" w:hAnsi="Averta PE" w:cs="Roboto"/>
          <w:b/>
          <w:bCs/>
        </w:rPr>
      </w:pPr>
    </w:p>
    <w:p w14:paraId="01204BCB" w14:textId="5E8C26A5" w:rsidR="00953B97" w:rsidRDefault="00A671CF" w:rsidP="005B53B3">
      <w:pPr>
        <w:pBdr>
          <w:top w:val="nil"/>
          <w:left w:val="nil"/>
          <w:bottom w:val="nil"/>
          <w:right w:val="nil"/>
          <w:between w:val="nil"/>
        </w:pBdr>
        <w:jc w:val="both"/>
        <w:rPr>
          <w:rFonts w:ascii="Averta PE" w:eastAsia="Roboto" w:hAnsi="Averta PE" w:cs="Roboto"/>
          <w:b/>
          <w:bCs/>
        </w:rPr>
      </w:pPr>
      <w:r>
        <w:rPr>
          <w:rFonts w:ascii="Averta PE" w:eastAsia="Roboto" w:hAnsi="Averta PE" w:cs="Roboto"/>
          <w:b/>
          <w:bCs/>
        </w:rPr>
        <w:t>Fast Facts</w:t>
      </w:r>
    </w:p>
    <w:p w14:paraId="30CCF28B" w14:textId="77777777" w:rsidR="00A671CF" w:rsidRPr="00A671CF" w:rsidRDefault="00A671CF" w:rsidP="005B53B3">
      <w:pPr>
        <w:pBdr>
          <w:top w:val="nil"/>
          <w:left w:val="nil"/>
          <w:bottom w:val="nil"/>
          <w:right w:val="nil"/>
          <w:between w:val="nil"/>
        </w:pBdr>
        <w:jc w:val="both"/>
        <w:rPr>
          <w:rFonts w:ascii="Averta PE" w:eastAsia="Roboto" w:hAnsi="Averta PE" w:cs="Roboto"/>
          <w:b/>
          <w:bCs/>
        </w:rPr>
      </w:pPr>
    </w:p>
    <w:p w14:paraId="4F086929" w14:textId="77777777" w:rsidR="00953B97" w:rsidRPr="00A671CF" w:rsidRDefault="0085794A" w:rsidP="005B53B3">
      <w:pPr>
        <w:pBdr>
          <w:top w:val="nil"/>
          <w:left w:val="nil"/>
          <w:bottom w:val="nil"/>
          <w:right w:val="nil"/>
          <w:between w:val="nil"/>
        </w:pBdr>
        <w:jc w:val="both"/>
        <w:rPr>
          <w:rFonts w:ascii="Averta PE Semibold" w:eastAsia="Roboto" w:hAnsi="Averta PE Semibold" w:cs="Roboto"/>
          <w:b/>
          <w:bCs/>
        </w:rPr>
      </w:pPr>
      <w:r w:rsidRPr="00A671CF">
        <w:rPr>
          <w:rFonts w:ascii="Averta PE Semibold" w:eastAsia="Roboto" w:hAnsi="Averta PE Semibold" w:cs="Roboto"/>
          <w:b/>
          <w:bCs/>
        </w:rPr>
        <w:t xml:space="preserve">How many languages are supported on Tandem? </w:t>
      </w:r>
    </w:p>
    <w:p w14:paraId="10B72F80" w14:textId="0BFF8B11" w:rsidR="00953B97" w:rsidRPr="00A671CF" w:rsidRDefault="0085794A" w:rsidP="005B53B3">
      <w:pPr>
        <w:pBdr>
          <w:top w:val="nil"/>
          <w:left w:val="nil"/>
          <w:bottom w:val="nil"/>
          <w:right w:val="nil"/>
          <w:between w:val="nil"/>
        </w:pBdr>
        <w:jc w:val="both"/>
        <w:rPr>
          <w:rFonts w:ascii="Averta PE" w:eastAsia="Roboto" w:hAnsi="Averta PE" w:cs="Roboto"/>
        </w:rPr>
      </w:pPr>
      <w:r w:rsidRPr="00A671CF">
        <w:rPr>
          <w:rFonts w:ascii="Averta PE" w:eastAsia="Roboto" w:hAnsi="Averta PE" w:cs="Roboto"/>
        </w:rPr>
        <w:t xml:space="preserve">There are currently </w:t>
      </w:r>
      <w:r w:rsidR="001341DE" w:rsidRPr="00A671CF">
        <w:rPr>
          <w:rFonts w:ascii="Averta PE" w:eastAsia="Roboto" w:hAnsi="Averta PE" w:cs="Roboto"/>
        </w:rPr>
        <w:t>300</w:t>
      </w:r>
      <w:r w:rsidRPr="00A671CF">
        <w:rPr>
          <w:rFonts w:ascii="Averta PE" w:eastAsia="Roboto" w:hAnsi="Averta PE" w:cs="Roboto"/>
        </w:rPr>
        <w:t xml:space="preserve"> languages available for exchange on the app, from common choices like English, Spanish and French to Mongolian, Welsh</w:t>
      </w:r>
      <w:r w:rsidR="00A671CF">
        <w:rPr>
          <w:rFonts w:ascii="Averta PE" w:eastAsia="Roboto" w:hAnsi="Averta PE" w:cs="Roboto"/>
        </w:rPr>
        <w:t xml:space="preserve">, </w:t>
      </w:r>
      <w:r w:rsidR="0080342F">
        <w:rPr>
          <w:rFonts w:ascii="Averta PE" w:eastAsia="Roboto" w:hAnsi="Averta PE" w:cs="Roboto"/>
        </w:rPr>
        <w:t>20</w:t>
      </w:r>
      <w:r w:rsidRPr="00A671CF">
        <w:rPr>
          <w:rFonts w:ascii="Averta PE" w:eastAsia="Roboto" w:hAnsi="Averta PE" w:cs="Roboto"/>
        </w:rPr>
        <w:t xml:space="preserve"> different sign languages</w:t>
      </w:r>
      <w:r w:rsidR="00A671CF">
        <w:rPr>
          <w:rFonts w:ascii="Averta PE" w:eastAsia="Roboto" w:hAnsi="Averta PE" w:cs="Roboto"/>
        </w:rPr>
        <w:t xml:space="preserve"> and 20 indigenous languages</w:t>
      </w:r>
      <w:r w:rsidRPr="00A671CF">
        <w:rPr>
          <w:rFonts w:ascii="Averta PE" w:eastAsia="Roboto" w:hAnsi="Averta PE" w:cs="Roboto"/>
        </w:rPr>
        <w:t>.</w:t>
      </w:r>
      <w:r w:rsidR="00A671CF">
        <w:rPr>
          <w:rFonts w:ascii="Averta PE" w:eastAsia="Roboto" w:hAnsi="Averta PE" w:cs="Roboto"/>
        </w:rPr>
        <w:t xml:space="preserve"> Tandem also supports 6 fictional languages, including Dothraki and Mandalorian, as well as 5 constructed languages, such as Esperanto and Ido. </w:t>
      </w:r>
    </w:p>
    <w:p w14:paraId="5EA60C21" w14:textId="59D662A0" w:rsidR="00953B97" w:rsidRPr="00A671CF" w:rsidRDefault="00953B97" w:rsidP="005B53B3">
      <w:pPr>
        <w:pBdr>
          <w:top w:val="nil"/>
          <w:left w:val="nil"/>
          <w:bottom w:val="nil"/>
          <w:right w:val="nil"/>
          <w:between w:val="nil"/>
        </w:pBdr>
        <w:jc w:val="both"/>
        <w:rPr>
          <w:rFonts w:ascii="Averta PE" w:eastAsia="Roboto" w:hAnsi="Averta PE" w:cs="Roboto"/>
        </w:rPr>
      </w:pPr>
    </w:p>
    <w:p w14:paraId="232C2488" w14:textId="77777777" w:rsidR="00953B97" w:rsidRPr="00A671CF" w:rsidRDefault="0085794A" w:rsidP="005B53B3">
      <w:pPr>
        <w:pBdr>
          <w:top w:val="nil"/>
          <w:left w:val="nil"/>
          <w:bottom w:val="nil"/>
          <w:right w:val="nil"/>
          <w:between w:val="nil"/>
        </w:pBdr>
        <w:jc w:val="both"/>
        <w:rPr>
          <w:rFonts w:ascii="Averta PE Semibold" w:eastAsia="Roboto" w:hAnsi="Averta PE Semibold" w:cs="Roboto"/>
          <w:b/>
          <w:bCs/>
        </w:rPr>
      </w:pPr>
      <w:r w:rsidRPr="00A671CF">
        <w:rPr>
          <w:rFonts w:ascii="Averta PE Semibold" w:eastAsia="Roboto" w:hAnsi="Averta PE Semibold" w:cs="Roboto"/>
          <w:b/>
          <w:bCs/>
        </w:rPr>
        <w:t>When was Tandem launched?</w:t>
      </w:r>
    </w:p>
    <w:p w14:paraId="6F824760" w14:textId="5AF118FA" w:rsidR="00953B97" w:rsidRPr="00A671CF" w:rsidRDefault="0085794A" w:rsidP="005B53B3">
      <w:pPr>
        <w:pBdr>
          <w:top w:val="nil"/>
          <w:left w:val="nil"/>
          <w:bottom w:val="nil"/>
          <w:right w:val="nil"/>
          <w:between w:val="nil"/>
        </w:pBdr>
        <w:jc w:val="both"/>
        <w:rPr>
          <w:rFonts w:ascii="Averta PE" w:eastAsia="Roboto" w:hAnsi="Averta PE" w:cs="Roboto"/>
        </w:rPr>
      </w:pPr>
      <w:r w:rsidRPr="00A671CF">
        <w:rPr>
          <w:rFonts w:ascii="Averta PE" w:eastAsia="Roboto" w:hAnsi="Averta PE" w:cs="Roboto"/>
        </w:rPr>
        <w:t xml:space="preserve">Tandem launched on iOS in February 2015 by Arnd </w:t>
      </w:r>
      <w:proofErr w:type="spellStart"/>
      <w:r w:rsidRPr="00A671CF">
        <w:rPr>
          <w:rFonts w:ascii="Averta PE" w:eastAsia="Roboto" w:hAnsi="Averta PE" w:cs="Roboto"/>
        </w:rPr>
        <w:t>Aschentrup</w:t>
      </w:r>
      <w:proofErr w:type="spellEnd"/>
      <w:r w:rsidR="002F3546">
        <w:rPr>
          <w:rFonts w:ascii="Averta PE" w:eastAsia="Roboto" w:hAnsi="Averta PE" w:cs="Roboto"/>
        </w:rPr>
        <w:t xml:space="preserve"> Tobias </w:t>
      </w:r>
      <w:proofErr w:type="spellStart"/>
      <w:r w:rsidR="002F3546">
        <w:rPr>
          <w:rFonts w:ascii="Averta PE" w:eastAsia="Roboto" w:hAnsi="Averta PE" w:cs="Roboto"/>
        </w:rPr>
        <w:t>Dickmeis</w:t>
      </w:r>
      <w:proofErr w:type="spellEnd"/>
      <w:r w:rsidRPr="00A671CF">
        <w:rPr>
          <w:rFonts w:ascii="Averta PE" w:eastAsia="Roboto" w:hAnsi="Averta PE" w:cs="Roboto"/>
        </w:rPr>
        <w:t>,</w:t>
      </w:r>
      <w:r w:rsidR="002F3546">
        <w:rPr>
          <w:rFonts w:ascii="Averta PE" w:eastAsia="Roboto" w:hAnsi="Averta PE" w:cs="Roboto"/>
        </w:rPr>
        <w:t xml:space="preserve"> and</w:t>
      </w:r>
      <w:r w:rsidRPr="00A671CF">
        <w:rPr>
          <w:rFonts w:ascii="Averta PE" w:eastAsia="Roboto" w:hAnsi="Averta PE" w:cs="Roboto"/>
        </w:rPr>
        <w:t xml:space="preserve"> </w:t>
      </w:r>
      <w:proofErr w:type="spellStart"/>
      <w:r w:rsidRPr="00A671CF">
        <w:rPr>
          <w:rFonts w:ascii="Averta PE" w:eastAsia="Roboto" w:hAnsi="Averta PE" w:cs="Roboto"/>
        </w:rPr>
        <w:t>Dr.</w:t>
      </w:r>
      <w:proofErr w:type="spellEnd"/>
      <w:r w:rsidRPr="00A671CF">
        <w:rPr>
          <w:rFonts w:ascii="Averta PE" w:eastAsia="Roboto" w:hAnsi="Averta PE" w:cs="Roboto"/>
        </w:rPr>
        <w:t xml:space="preserve"> Matthias </w:t>
      </w:r>
      <w:proofErr w:type="spellStart"/>
      <w:r w:rsidRPr="00A671CF">
        <w:rPr>
          <w:rFonts w:ascii="Averta PE" w:eastAsia="Roboto" w:hAnsi="Averta PE" w:cs="Roboto"/>
        </w:rPr>
        <w:t>Kleimann</w:t>
      </w:r>
      <w:proofErr w:type="spellEnd"/>
      <w:r w:rsidRPr="00A671CF">
        <w:rPr>
          <w:rFonts w:ascii="Averta PE" w:eastAsia="Roboto" w:hAnsi="Averta PE" w:cs="Roboto"/>
        </w:rPr>
        <w:t>. The Android launch was in September 2016.</w:t>
      </w:r>
    </w:p>
    <w:p w14:paraId="73F92323" w14:textId="77777777" w:rsidR="00953B97" w:rsidRPr="00A671CF" w:rsidRDefault="00953B97" w:rsidP="005B53B3">
      <w:pPr>
        <w:pBdr>
          <w:top w:val="nil"/>
          <w:left w:val="nil"/>
          <w:bottom w:val="nil"/>
          <w:right w:val="nil"/>
          <w:between w:val="nil"/>
        </w:pBdr>
        <w:jc w:val="both"/>
        <w:rPr>
          <w:rFonts w:ascii="Averta PE" w:eastAsia="Roboto" w:hAnsi="Averta PE" w:cs="Roboto"/>
        </w:rPr>
      </w:pPr>
    </w:p>
    <w:p w14:paraId="37C5D9E5" w14:textId="77777777" w:rsidR="00953B97" w:rsidRPr="00A671CF" w:rsidRDefault="0085794A" w:rsidP="005B53B3">
      <w:pPr>
        <w:pBdr>
          <w:top w:val="nil"/>
          <w:left w:val="nil"/>
          <w:bottom w:val="nil"/>
          <w:right w:val="nil"/>
          <w:between w:val="nil"/>
        </w:pBdr>
        <w:jc w:val="both"/>
        <w:rPr>
          <w:rFonts w:ascii="Averta PE Semibold" w:eastAsia="Roboto" w:hAnsi="Averta PE Semibold" w:cs="Roboto"/>
          <w:b/>
          <w:bCs/>
        </w:rPr>
      </w:pPr>
      <w:r w:rsidRPr="00A671CF">
        <w:rPr>
          <w:rFonts w:ascii="Averta PE Semibold" w:eastAsia="Roboto" w:hAnsi="Averta PE Semibold" w:cs="Roboto"/>
          <w:b/>
          <w:bCs/>
        </w:rPr>
        <w:t>How many people work for Tandem?</w:t>
      </w:r>
    </w:p>
    <w:p w14:paraId="3C44FA7C" w14:textId="4842DC69" w:rsidR="00953B97" w:rsidRPr="00A671CF" w:rsidRDefault="0085794A" w:rsidP="005B53B3">
      <w:pPr>
        <w:pBdr>
          <w:top w:val="nil"/>
          <w:left w:val="nil"/>
          <w:bottom w:val="nil"/>
          <w:right w:val="nil"/>
          <w:between w:val="nil"/>
        </w:pBdr>
        <w:jc w:val="both"/>
        <w:rPr>
          <w:rFonts w:ascii="Averta PE" w:eastAsia="Roboto" w:hAnsi="Averta PE" w:cs="Roboto"/>
        </w:rPr>
      </w:pPr>
      <w:r w:rsidRPr="00A671CF">
        <w:rPr>
          <w:rFonts w:ascii="Averta PE" w:eastAsia="Roboto" w:hAnsi="Averta PE" w:cs="Roboto"/>
        </w:rPr>
        <w:t xml:space="preserve">Tandem is an international team of </w:t>
      </w:r>
      <w:r w:rsidR="0062577C">
        <w:rPr>
          <w:rFonts w:ascii="Averta PE" w:eastAsia="Roboto" w:hAnsi="Averta PE" w:cs="Roboto"/>
        </w:rPr>
        <w:t>2</w:t>
      </w:r>
      <w:r w:rsidR="00591B1F">
        <w:rPr>
          <w:rFonts w:ascii="Averta PE" w:eastAsia="Roboto" w:hAnsi="Averta PE" w:cs="Roboto"/>
        </w:rPr>
        <w:t>8</w:t>
      </w:r>
      <w:r w:rsidRPr="00A671CF">
        <w:rPr>
          <w:rFonts w:ascii="Averta PE" w:eastAsia="Roboto" w:hAnsi="Averta PE" w:cs="Roboto"/>
        </w:rPr>
        <w:t xml:space="preserve"> permanent staff based at the HQ in Berlin, speaking a total of </w:t>
      </w:r>
      <w:r w:rsidR="00592B61" w:rsidRPr="00A671CF">
        <w:rPr>
          <w:rFonts w:ascii="Averta PE" w:eastAsia="Roboto" w:hAnsi="Averta PE" w:cs="Roboto"/>
        </w:rPr>
        <w:t>2</w:t>
      </w:r>
      <w:r w:rsidR="00065D02">
        <w:rPr>
          <w:rFonts w:ascii="Averta PE" w:eastAsia="Roboto" w:hAnsi="Averta PE" w:cs="Roboto"/>
        </w:rPr>
        <w:t>2</w:t>
      </w:r>
      <w:r w:rsidRPr="00A671CF">
        <w:rPr>
          <w:rFonts w:ascii="Averta PE" w:eastAsia="Roboto" w:hAnsi="Averta PE" w:cs="Roboto"/>
        </w:rPr>
        <w:t xml:space="preserve"> languages between them. </w:t>
      </w:r>
    </w:p>
    <w:p w14:paraId="3D4A4E26" w14:textId="77777777" w:rsidR="00953B97" w:rsidRPr="00A671CF" w:rsidRDefault="00953B97" w:rsidP="005B53B3">
      <w:pPr>
        <w:pBdr>
          <w:top w:val="nil"/>
          <w:left w:val="nil"/>
          <w:bottom w:val="nil"/>
          <w:right w:val="nil"/>
          <w:between w:val="nil"/>
        </w:pBdr>
        <w:jc w:val="both"/>
        <w:rPr>
          <w:rFonts w:ascii="Averta PE" w:eastAsia="Roboto" w:hAnsi="Averta PE" w:cs="Roboto"/>
        </w:rPr>
      </w:pPr>
    </w:p>
    <w:p w14:paraId="66A4DF3E" w14:textId="77777777" w:rsidR="00953B97" w:rsidRPr="00A671CF" w:rsidRDefault="0085794A" w:rsidP="005B53B3">
      <w:pPr>
        <w:pBdr>
          <w:top w:val="nil"/>
          <w:left w:val="nil"/>
          <w:bottom w:val="nil"/>
          <w:right w:val="nil"/>
          <w:between w:val="nil"/>
        </w:pBdr>
        <w:jc w:val="both"/>
        <w:rPr>
          <w:rFonts w:ascii="Averta PE Semibold" w:eastAsia="Roboto" w:hAnsi="Averta PE Semibold" w:cs="Roboto"/>
          <w:b/>
          <w:bCs/>
        </w:rPr>
      </w:pPr>
      <w:r w:rsidRPr="00A671CF">
        <w:rPr>
          <w:rFonts w:ascii="Averta PE Semibold" w:eastAsia="Roboto" w:hAnsi="Averta PE Semibold" w:cs="Roboto"/>
          <w:b/>
          <w:bCs/>
        </w:rPr>
        <w:t>Who has invested in Tandem?</w:t>
      </w:r>
    </w:p>
    <w:p w14:paraId="5E154CC0" w14:textId="613498FD" w:rsidR="00953B97" w:rsidRDefault="0085794A" w:rsidP="005B53B3">
      <w:pPr>
        <w:pBdr>
          <w:top w:val="nil"/>
          <w:left w:val="nil"/>
          <w:bottom w:val="nil"/>
          <w:right w:val="nil"/>
          <w:between w:val="nil"/>
        </w:pBdr>
        <w:jc w:val="both"/>
        <w:rPr>
          <w:rFonts w:ascii="Averta PE" w:eastAsia="Roboto" w:hAnsi="Averta PE" w:cs="Roboto"/>
        </w:rPr>
      </w:pPr>
      <w:r w:rsidRPr="00A671CF">
        <w:rPr>
          <w:rFonts w:ascii="Averta PE" w:eastAsia="Roboto" w:hAnsi="Averta PE" w:cs="Roboto"/>
          <w:b/>
          <w:bCs/>
          <w:i/>
          <w:iCs/>
        </w:rPr>
        <w:t>Seed (2015):</w:t>
      </w:r>
      <w:r w:rsidRPr="00A671CF">
        <w:rPr>
          <w:rFonts w:ascii="Averta PE" w:eastAsia="Roboto" w:hAnsi="Averta PE" w:cs="Roboto"/>
        </w:rPr>
        <w:t xml:space="preserve"> Atlantic Labs (Christophe Maire), Hannover </w:t>
      </w:r>
      <w:proofErr w:type="spellStart"/>
      <w:r w:rsidRPr="00A671CF">
        <w:rPr>
          <w:rFonts w:ascii="Averta PE" w:eastAsia="Roboto" w:hAnsi="Averta PE" w:cs="Roboto"/>
        </w:rPr>
        <w:t>Beteiligungsfonds</w:t>
      </w:r>
      <w:proofErr w:type="spellEnd"/>
      <w:r w:rsidRPr="00A671CF">
        <w:rPr>
          <w:rFonts w:ascii="Averta PE" w:eastAsia="Roboto" w:hAnsi="Averta PE" w:cs="Roboto"/>
        </w:rPr>
        <w:t xml:space="preserve">, Marcus Englert (Chairman Rocket Internet), </w:t>
      </w:r>
      <w:proofErr w:type="spellStart"/>
      <w:r w:rsidRPr="00A671CF">
        <w:rPr>
          <w:rFonts w:ascii="Averta PE" w:eastAsia="Roboto" w:hAnsi="Averta PE" w:cs="Roboto"/>
        </w:rPr>
        <w:t>Catagonia</w:t>
      </w:r>
      <w:proofErr w:type="spellEnd"/>
      <w:r w:rsidRPr="00A671CF">
        <w:rPr>
          <w:rFonts w:ascii="Averta PE" w:eastAsia="Roboto" w:hAnsi="Averta PE" w:cs="Roboto"/>
        </w:rPr>
        <w:t xml:space="preserve">, Ludwig </w:t>
      </w:r>
      <w:proofErr w:type="spellStart"/>
      <w:r w:rsidRPr="00A671CF">
        <w:rPr>
          <w:rFonts w:ascii="Averta PE" w:eastAsia="Roboto" w:hAnsi="Averta PE" w:cs="Roboto"/>
        </w:rPr>
        <w:t>zu</w:t>
      </w:r>
      <w:proofErr w:type="spellEnd"/>
      <w:r w:rsidRPr="00A671CF">
        <w:rPr>
          <w:rFonts w:ascii="Averta PE" w:eastAsia="Roboto" w:hAnsi="Averta PE" w:cs="Roboto"/>
        </w:rPr>
        <w:t xml:space="preserve"> Salm, Florian Langenscheidt, Heiko </w:t>
      </w:r>
      <w:proofErr w:type="spellStart"/>
      <w:r w:rsidRPr="00A671CF">
        <w:rPr>
          <w:rFonts w:ascii="Averta PE" w:eastAsia="Roboto" w:hAnsi="Averta PE" w:cs="Roboto"/>
        </w:rPr>
        <w:t>Hubertz</w:t>
      </w:r>
      <w:proofErr w:type="spellEnd"/>
      <w:r w:rsidRPr="00A671CF">
        <w:rPr>
          <w:rFonts w:ascii="Averta PE" w:eastAsia="Roboto" w:hAnsi="Averta PE" w:cs="Roboto"/>
        </w:rPr>
        <w:t xml:space="preserve">, Martin Sinner and </w:t>
      </w:r>
      <w:proofErr w:type="spellStart"/>
      <w:r w:rsidRPr="00A671CF">
        <w:rPr>
          <w:rFonts w:ascii="Averta PE" w:eastAsia="Roboto" w:hAnsi="Averta PE" w:cs="Roboto"/>
        </w:rPr>
        <w:t>Zehden</w:t>
      </w:r>
      <w:proofErr w:type="spellEnd"/>
      <w:r w:rsidRPr="00A671CF">
        <w:rPr>
          <w:rFonts w:ascii="Averta PE" w:eastAsia="Roboto" w:hAnsi="Averta PE" w:cs="Roboto"/>
        </w:rPr>
        <w:t xml:space="preserve"> Enterprises.</w:t>
      </w:r>
    </w:p>
    <w:p w14:paraId="39DE13A7" w14:textId="77777777" w:rsidR="00A671CF" w:rsidRPr="00A671CF" w:rsidRDefault="00A671CF" w:rsidP="005B53B3">
      <w:pPr>
        <w:pBdr>
          <w:top w:val="nil"/>
          <w:left w:val="nil"/>
          <w:bottom w:val="nil"/>
          <w:right w:val="nil"/>
          <w:between w:val="nil"/>
        </w:pBdr>
        <w:jc w:val="both"/>
        <w:rPr>
          <w:rFonts w:ascii="Averta PE" w:eastAsia="Roboto" w:hAnsi="Averta PE" w:cs="Roboto"/>
        </w:rPr>
      </w:pPr>
    </w:p>
    <w:p w14:paraId="722E4BEC" w14:textId="2F2BBE33" w:rsidR="00953B97" w:rsidRPr="00A671CF" w:rsidRDefault="0085794A" w:rsidP="005B53B3">
      <w:pPr>
        <w:pBdr>
          <w:top w:val="nil"/>
          <w:left w:val="nil"/>
          <w:bottom w:val="nil"/>
          <w:right w:val="nil"/>
          <w:between w:val="nil"/>
        </w:pBdr>
        <w:jc w:val="both"/>
        <w:rPr>
          <w:rFonts w:ascii="Averta PE" w:eastAsia="Roboto" w:hAnsi="Averta PE" w:cs="Roboto"/>
        </w:rPr>
      </w:pPr>
      <w:r w:rsidRPr="00A671CF">
        <w:rPr>
          <w:rFonts w:ascii="Averta PE" w:eastAsia="Roboto" w:hAnsi="Averta PE" w:cs="Roboto"/>
          <w:b/>
          <w:bCs/>
          <w:i/>
          <w:iCs/>
        </w:rPr>
        <w:lastRenderedPageBreak/>
        <w:t>Startup (March/November 2016):</w:t>
      </w:r>
      <w:r w:rsidRPr="00A671CF">
        <w:rPr>
          <w:rFonts w:ascii="Averta PE" w:eastAsia="Roboto" w:hAnsi="Averta PE" w:cs="Roboto"/>
        </w:rPr>
        <w:t xml:space="preserve"> Faber Ventures, </w:t>
      </w:r>
      <w:proofErr w:type="spellStart"/>
      <w:r w:rsidRPr="00A671CF">
        <w:rPr>
          <w:rFonts w:ascii="Averta PE" w:eastAsia="Roboto" w:hAnsi="Averta PE" w:cs="Roboto"/>
        </w:rPr>
        <w:t>RubyLight</w:t>
      </w:r>
      <w:proofErr w:type="spellEnd"/>
      <w:r w:rsidR="000362BF">
        <w:rPr>
          <w:rFonts w:ascii="Averta PE" w:eastAsia="Roboto" w:hAnsi="Averta PE" w:cs="Roboto"/>
        </w:rPr>
        <w:t xml:space="preserve"> Limited</w:t>
      </w:r>
      <w:r w:rsidRPr="00A671CF">
        <w:rPr>
          <w:rFonts w:ascii="Averta PE" w:eastAsia="Roboto" w:hAnsi="Averta PE" w:cs="Roboto"/>
        </w:rPr>
        <w:t xml:space="preserve">, with participation from Hannover </w:t>
      </w:r>
      <w:proofErr w:type="spellStart"/>
      <w:r w:rsidRPr="00A671CF">
        <w:rPr>
          <w:rFonts w:ascii="Averta PE" w:eastAsia="Roboto" w:hAnsi="Averta PE" w:cs="Roboto"/>
        </w:rPr>
        <w:t>Beteiligungsfonds</w:t>
      </w:r>
      <w:proofErr w:type="spellEnd"/>
      <w:r w:rsidRPr="00A671CF">
        <w:rPr>
          <w:rFonts w:ascii="Averta PE" w:eastAsia="Roboto" w:hAnsi="Averta PE" w:cs="Roboto"/>
        </w:rPr>
        <w:t xml:space="preserve">, Atlantic Labs and </w:t>
      </w:r>
      <w:proofErr w:type="spellStart"/>
      <w:r w:rsidRPr="00A671CF">
        <w:rPr>
          <w:rFonts w:ascii="Averta PE" w:eastAsia="Roboto" w:hAnsi="Averta PE" w:cs="Roboto"/>
        </w:rPr>
        <w:t>Zehden</w:t>
      </w:r>
      <w:proofErr w:type="spellEnd"/>
      <w:r w:rsidRPr="00A671CF">
        <w:rPr>
          <w:rFonts w:ascii="Averta PE" w:eastAsia="Roboto" w:hAnsi="Averta PE" w:cs="Roboto"/>
        </w:rPr>
        <w:t>.</w:t>
      </w:r>
    </w:p>
    <w:p w14:paraId="25F9E9BF" w14:textId="77777777" w:rsidR="00A671CF" w:rsidRDefault="00A671CF" w:rsidP="005B53B3">
      <w:pPr>
        <w:pBdr>
          <w:top w:val="nil"/>
          <w:left w:val="nil"/>
          <w:bottom w:val="nil"/>
          <w:right w:val="nil"/>
          <w:between w:val="nil"/>
        </w:pBdr>
        <w:jc w:val="both"/>
        <w:rPr>
          <w:rFonts w:ascii="Averta PE" w:eastAsia="Roboto" w:hAnsi="Averta PE" w:cs="Roboto"/>
          <w:i/>
          <w:iCs/>
        </w:rPr>
      </w:pPr>
    </w:p>
    <w:p w14:paraId="1232401F" w14:textId="0D0BBDB6" w:rsidR="00120796" w:rsidRPr="00A671CF" w:rsidRDefault="0003517F" w:rsidP="005B53B3">
      <w:pPr>
        <w:pBdr>
          <w:top w:val="nil"/>
          <w:left w:val="nil"/>
          <w:bottom w:val="nil"/>
          <w:right w:val="nil"/>
          <w:between w:val="nil"/>
        </w:pBdr>
        <w:jc w:val="both"/>
        <w:rPr>
          <w:rFonts w:ascii="Averta PE" w:eastAsia="Roboto" w:hAnsi="Averta PE" w:cs="Roboto"/>
        </w:rPr>
      </w:pPr>
      <w:r w:rsidRPr="00A671CF">
        <w:rPr>
          <w:rFonts w:ascii="Averta PE" w:eastAsia="Roboto" w:hAnsi="Averta PE" w:cs="Roboto"/>
          <w:b/>
          <w:bCs/>
          <w:i/>
          <w:iCs/>
        </w:rPr>
        <w:t>Series A (June 2020):</w:t>
      </w:r>
      <w:r w:rsidRPr="00A671CF">
        <w:rPr>
          <w:rFonts w:ascii="Averta PE" w:eastAsia="Roboto" w:hAnsi="Averta PE" w:cs="Roboto"/>
        </w:rPr>
        <w:t xml:space="preserve"> </w:t>
      </w:r>
      <w:proofErr w:type="spellStart"/>
      <w:r w:rsidRPr="00A671CF">
        <w:rPr>
          <w:rFonts w:ascii="Averta PE" w:eastAsia="Roboto" w:hAnsi="Averta PE" w:cs="Roboto"/>
        </w:rPr>
        <w:t>Brighteye</w:t>
      </w:r>
      <w:proofErr w:type="spellEnd"/>
      <w:r w:rsidRPr="00A671CF">
        <w:rPr>
          <w:rFonts w:ascii="Averta PE" w:eastAsia="Roboto" w:hAnsi="Averta PE" w:cs="Roboto"/>
        </w:rPr>
        <w:t xml:space="preserve"> Ventures</w:t>
      </w:r>
      <w:r w:rsidR="000362BF">
        <w:rPr>
          <w:rFonts w:ascii="Averta PE" w:eastAsia="Roboto" w:hAnsi="Averta PE" w:cs="Roboto"/>
        </w:rPr>
        <w:t>, with participation from</w:t>
      </w:r>
      <w:r w:rsidRPr="00A671CF">
        <w:rPr>
          <w:rFonts w:ascii="Averta PE" w:eastAsia="Roboto" w:hAnsi="Averta PE" w:cs="Roboto"/>
        </w:rPr>
        <w:t xml:space="preserve"> </w:t>
      </w:r>
      <w:proofErr w:type="spellStart"/>
      <w:r w:rsidRPr="00A671CF">
        <w:rPr>
          <w:rFonts w:ascii="Averta PE" w:eastAsia="Roboto" w:hAnsi="Averta PE" w:cs="Roboto"/>
        </w:rPr>
        <w:t>Trind</w:t>
      </w:r>
      <w:proofErr w:type="spellEnd"/>
      <w:r w:rsidRPr="00A671CF">
        <w:rPr>
          <w:rFonts w:ascii="Averta PE" w:eastAsia="Roboto" w:hAnsi="Averta PE" w:cs="Roboto"/>
        </w:rPr>
        <w:t xml:space="preserve"> Ventures,</w:t>
      </w:r>
      <w:r w:rsidR="00216447">
        <w:rPr>
          <w:rFonts w:ascii="Averta PE" w:eastAsia="Roboto" w:hAnsi="Averta PE" w:cs="Roboto"/>
        </w:rPr>
        <w:t xml:space="preserve"> </w:t>
      </w:r>
      <w:proofErr w:type="spellStart"/>
      <w:r w:rsidR="00216447">
        <w:rPr>
          <w:rFonts w:ascii="Averta PE" w:eastAsia="Roboto" w:hAnsi="Averta PE" w:cs="Roboto"/>
        </w:rPr>
        <w:t>Rubylight</w:t>
      </w:r>
      <w:proofErr w:type="spellEnd"/>
      <w:r w:rsidR="00216447">
        <w:rPr>
          <w:rFonts w:ascii="Averta PE" w:eastAsia="Roboto" w:hAnsi="Averta PE" w:cs="Roboto"/>
        </w:rPr>
        <w:t xml:space="preserve"> Limited, and</w:t>
      </w:r>
      <w:r w:rsidR="0097724B">
        <w:rPr>
          <w:rFonts w:ascii="Averta PE" w:eastAsia="Roboto" w:hAnsi="Averta PE" w:cs="Roboto"/>
        </w:rPr>
        <w:t xml:space="preserve"> GPS Ventures</w:t>
      </w:r>
      <w:r w:rsidR="00216447">
        <w:rPr>
          <w:rFonts w:ascii="Averta PE" w:eastAsia="Roboto" w:hAnsi="Averta PE" w:cs="Roboto"/>
        </w:rPr>
        <w:t>.</w:t>
      </w:r>
    </w:p>
    <w:p w14:paraId="75238555" w14:textId="77777777" w:rsidR="00953B97" w:rsidRPr="00A671CF" w:rsidRDefault="00953B97" w:rsidP="005B53B3">
      <w:pPr>
        <w:pBdr>
          <w:top w:val="nil"/>
          <w:left w:val="nil"/>
          <w:bottom w:val="nil"/>
          <w:right w:val="nil"/>
          <w:between w:val="nil"/>
        </w:pBdr>
        <w:jc w:val="both"/>
        <w:rPr>
          <w:rFonts w:ascii="Averta PE" w:eastAsia="Roboto" w:hAnsi="Averta PE" w:cs="Roboto"/>
        </w:rPr>
      </w:pPr>
    </w:p>
    <w:p w14:paraId="6EBEFD98" w14:textId="7FF67CD1" w:rsidR="00953B97" w:rsidRPr="00A671CF" w:rsidRDefault="0085794A" w:rsidP="005B53B3">
      <w:pPr>
        <w:pBdr>
          <w:top w:val="nil"/>
          <w:left w:val="nil"/>
          <w:bottom w:val="nil"/>
          <w:right w:val="nil"/>
          <w:between w:val="nil"/>
        </w:pBdr>
        <w:jc w:val="both"/>
        <w:rPr>
          <w:rFonts w:ascii="Averta PE" w:eastAsia="Roboto" w:hAnsi="Averta PE" w:cs="Roboto"/>
        </w:rPr>
      </w:pPr>
      <w:r w:rsidRPr="00A671CF">
        <w:rPr>
          <w:rFonts w:ascii="Averta PE" w:eastAsia="Roboto" w:hAnsi="Averta PE" w:cs="Roboto"/>
        </w:rPr>
        <w:t xml:space="preserve">For </w:t>
      </w:r>
      <w:r w:rsidR="0097724B">
        <w:rPr>
          <w:rFonts w:ascii="Averta PE" w:eastAsia="Roboto" w:hAnsi="Averta PE" w:cs="Roboto"/>
        </w:rPr>
        <w:t>any press inquiries</w:t>
      </w:r>
      <w:r w:rsidRPr="00A671CF">
        <w:rPr>
          <w:rFonts w:ascii="Averta PE" w:eastAsia="Roboto" w:hAnsi="Averta PE" w:cs="Roboto"/>
        </w:rPr>
        <w:t xml:space="preserve">, please email </w:t>
      </w:r>
      <w:hyperlink r:id="rId6">
        <w:r w:rsidRPr="00A671CF">
          <w:rPr>
            <w:rFonts w:ascii="Averta PE" w:eastAsia="Roboto" w:hAnsi="Averta PE" w:cs="Roboto"/>
            <w:color w:val="1155CC"/>
            <w:u w:val="single"/>
          </w:rPr>
          <w:t>press@tandem.net</w:t>
        </w:r>
      </w:hyperlink>
      <w:r w:rsidRPr="00A671CF">
        <w:rPr>
          <w:rFonts w:ascii="Averta PE" w:eastAsia="Roboto" w:hAnsi="Averta PE" w:cs="Roboto"/>
        </w:rPr>
        <w:t xml:space="preserve">.  </w:t>
      </w:r>
    </w:p>
    <w:p w14:paraId="3013A9D4" w14:textId="77777777" w:rsidR="00953B97" w:rsidRPr="00A671CF" w:rsidRDefault="00953B97" w:rsidP="005B53B3">
      <w:pPr>
        <w:pBdr>
          <w:top w:val="nil"/>
          <w:left w:val="nil"/>
          <w:bottom w:val="nil"/>
          <w:right w:val="nil"/>
          <w:between w:val="nil"/>
        </w:pBdr>
        <w:jc w:val="both"/>
        <w:rPr>
          <w:rFonts w:ascii="Averta PE" w:eastAsia="Roboto" w:hAnsi="Averta PE" w:cs="Roboto"/>
        </w:rPr>
      </w:pPr>
    </w:p>
    <w:p w14:paraId="7D66FC5C" w14:textId="30E49048" w:rsidR="00953B97" w:rsidRPr="00A671CF" w:rsidRDefault="0085794A" w:rsidP="005B53B3">
      <w:pPr>
        <w:pBdr>
          <w:top w:val="nil"/>
          <w:left w:val="nil"/>
          <w:bottom w:val="nil"/>
          <w:right w:val="nil"/>
          <w:between w:val="nil"/>
        </w:pBdr>
        <w:jc w:val="both"/>
        <w:rPr>
          <w:rFonts w:ascii="Averta PE" w:eastAsia="Roboto" w:hAnsi="Averta PE" w:cs="Roboto"/>
        </w:rPr>
      </w:pPr>
      <w:r w:rsidRPr="00A671CF">
        <w:rPr>
          <w:rFonts w:ascii="Averta PE" w:eastAsia="Roboto" w:hAnsi="Averta PE" w:cs="Roboto"/>
        </w:rPr>
        <w:t>© 20</w:t>
      </w:r>
      <w:r w:rsidR="00630F9E">
        <w:rPr>
          <w:rFonts w:ascii="Averta PE" w:eastAsia="Roboto" w:hAnsi="Averta PE" w:cs="Roboto"/>
        </w:rPr>
        <w:t>2</w:t>
      </w:r>
      <w:r w:rsidR="00885DE4">
        <w:rPr>
          <w:rFonts w:ascii="Averta PE" w:eastAsia="Roboto" w:hAnsi="Averta PE" w:cs="Roboto"/>
        </w:rPr>
        <w:t>5</w:t>
      </w:r>
      <w:r w:rsidRPr="00A671CF">
        <w:rPr>
          <w:rFonts w:ascii="Averta PE" w:eastAsia="Roboto" w:hAnsi="Averta PE" w:cs="Roboto"/>
        </w:rPr>
        <w:t xml:space="preserve"> Tandem - Speak Any Language</w:t>
      </w:r>
    </w:p>
    <w:p w14:paraId="72EC4729" w14:textId="77777777" w:rsidR="00953B97" w:rsidRPr="00A671CF" w:rsidRDefault="0085794A" w:rsidP="005B53B3">
      <w:pPr>
        <w:pBdr>
          <w:top w:val="nil"/>
          <w:left w:val="nil"/>
          <w:bottom w:val="nil"/>
          <w:right w:val="nil"/>
          <w:between w:val="nil"/>
        </w:pBdr>
        <w:jc w:val="both"/>
        <w:rPr>
          <w:rFonts w:ascii="Averta PE" w:eastAsia="Roboto" w:hAnsi="Averta PE" w:cs="Roboto"/>
        </w:rPr>
      </w:pPr>
      <w:r w:rsidRPr="00A671CF">
        <w:rPr>
          <w:rFonts w:ascii="Averta PE" w:eastAsia="Roboto" w:hAnsi="Averta PE" w:cs="Roboto"/>
        </w:rPr>
        <w:t xml:space="preserve">Tandem - Mobile Language Exchange is licensed by Tandem </w:t>
      </w:r>
      <w:proofErr w:type="spellStart"/>
      <w:r w:rsidRPr="00A671CF">
        <w:rPr>
          <w:rFonts w:ascii="Averta PE" w:eastAsia="Roboto" w:hAnsi="Averta PE" w:cs="Roboto"/>
        </w:rPr>
        <w:t>Fundazioa</w:t>
      </w:r>
      <w:proofErr w:type="spellEnd"/>
      <w:r w:rsidRPr="00A671CF">
        <w:rPr>
          <w:rFonts w:ascii="Averta PE" w:eastAsia="Roboto" w:hAnsi="Averta PE" w:cs="Roboto"/>
        </w:rPr>
        <w:t xml:space="preserve"> </w:t>
      </w:r>
    </w:p>
    <w:sectPr w:rsidR="00953B97" w:rsidRPr="00A671CF">
      <w:headerReference w:type="default" r:id="rId7"/>
      <w:pgSz w:w="11909" w:h="16834"/>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3BB696" w14:textId="77777777" w:rsidR="008D60B1" w:rsidRDefault="008D60B1">
      <w:pPr>
        <w:spacing w:line="240" w:lineRule="auto"/>
      </w:pPr>
      <w:r>
        <w:separator/>
      </w:r>
    </w:p>
  </w:endnote>
  <w:endnote w:type="continuationSeparator" w:id="0">
    <w:p w14:paraId="5E122D50" w14:textId="77777777" w:rsidR="008D60B1" w:rsidRDefault="008D60B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verta PE">
    <w:panose1 w:val="00000500000000000000"/>
    <w:charset w:val="00"/>
    <w:family w:val="auto"/>
    <w:notTrueType/>
    <w:pitch w:val="variable"/>
    <w:sig w:usb0="20000287" w:usb1="00000001" w:usb2="00000000" w:usb3="00000000" w:csb0="0000019F" w:csb1="00000000"/>
  </w:font>
  <w:font w:name="Roboto">
    <w:altName w:val="Arial"/>
    <w:panose1 w:val="020B0604020202020204"/>
    <w:charset w:val="00"/>
    <w:family w:val="auto"/>
    <w:pitch w:val="default"/>
  </w:font>
  <w:font w:name="Averta PE Semibold">
    <w:panose1 w:val="00000700000000000000"/>
    <w:charset w:val="00"/>
    <w:family w:val="auto"/>
    <w:notTrueType/>
    <w:pitch w:val="variable"/>
    <w:sig w:usb0="20000287" w:usb1="00000001" w:usb2="0000000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notTrueType/>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E1C397" w14:textId="77777777" w:rsidR="008D60B1" w:rsidRDefault="008D60B1">
      <w:pPr>
        <w:spacing w:line="240" w:lineRule="auto"/>
      </w:pPr>
      <w:r>
        <w:separator/>
      </w:r>
    </w:p>
  </w:footnote>
  <w:footnote w:type="continuationSeparator" w:id="0">
    <w:p w14:paraId="304FB12C" w14:textId="77777777" w:rsidR="008D60B1" w:rsidRDefault="008D60B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889673" w14:textId="77777777" w:rsidR="00953B97" w:rsidRDefault="0085794A">
    <w:pPr>
      <w:spacing w:line="331" w:lineRule="auto"/>
      <w:jc w:val="both"/>
    </w:pPr>
    <w:r>
      <w:rPr>
        <w:noProof/>
      </w:rPr>
      <w:drawing>
        <wp:anchor distT="0" distB="0" distL="0" distR="0" simplePos="0" relativeHeight="251658240" behindDoc="0" locked="0" layoutInCell="1" hidden="0" allowOverlap="1" wp14:anchorId="4F37E453" wp14:editId="2E3F1F31">
          <wp:simplePos x="0" y="0"/>
          <wp:positionH relativeFrom="column">
            <wp:posOffset>-933449</wp:posOffset>
          </wp:positionH>
          <wp:positionV relativeFrom="paragraph">
            <wp:posOffset>0</wp:posOffset>
          </wp:positionV>
          <wp:extent cx="7597498" cy="1995488"/>
          <wp:effectExtent l="0" t="0" r="0" b="0"/>
          <wp:wrapTopAndBottom distT="0" dist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97498" cy="1995488"/>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3B97"/>
    <w:rsid w:val="0003517F"/>
    <w:rsid w:val="000362BF"/>
    <w:rsid w:val="00065D02"/>
    <w:rsid w:val="00074ED0"/>
    <w:rsid w:val="00120796"/>
    <w:rsid w:val="00121908"/>
    <w:rsid w:val="001341DE"/>
    <w:rsid w:val="00216447"/>
    <w:rsid w:val="00235C60"/>
    <w:rsid w:val="00276E9F"/>
    <w:rsid w:val="002F3546"/>
    <w:rsid w:val="00521BEA"/>
    <w:rsid w:val="00591B1F"/>
    <w:rsid w:val="00592B61"/>
    <w:rsid w:val="005B53B3"/>
    <w:rsid w:val="0062577C"/>
    <w:rsid w:val="00630F9E"/>
    <w:rsid w:val="0073547A"/>
    <w:rsid w:val="007555D2"/>
    <w:rsid w:val="00756E18"/>
    <w:rsid w:val="0080342F"/>
    <w:rsid w:val="0085794A"/>
    <w:rsid w:val="00885DE4"/>
    <w:rsid w:val="008962CA"/>
    <w:rsid w:val="008B07D4"/>
    <w:rsid w:val="008D60B1"/>
    <w:rsid w:val="00953B97"/>
    <w:rsid w:val="0097724B"/>
    <w:rsid w:val="009B58D9"/>
    <w:rsid w:val="00A60C17"/>
    <w:rsid w:val="00A62141"/>
    <w:rsid w:val="00A671CF"/>
    <w:rsid w:val="00A7484C"/>
    <w:rsid w:val="00C73666"/>
    <w:rsid w:val="00E273D3"/>
    <w:rsid w:val="00E83A93"/>
    <w:rsid w:val="00FD4DAE"/>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decimalSymbol w:val="."/>
  <w:listSeparator w:val=","/>
  <w14:docId w14:val="79703D8D"/>
  <w15:docId w15:val="{E7C7F130-7053-314B-B601-20461E4153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NormalWeb">
    <w:name w:val="Normal (Web)"/>
    <w:basedOn w:val="Normal"/>
    <w:uiPriority w:val="99"/>
    <w:semiHidden/>
    <w:unhideWhenUsed/>
    <w:rsid w:val="00A671CF"/>
    <w:pPr>
      <w:spacing w:before="100" w:beforeAutospacing="1" w:after="100" w:afterAutospacing="1" w:line="240" w:lineRule="auto"/>
    </w:pPr>
    <w:rPr>
      <w:rFonts w:ascii="Times New Roman" w:eastAsia="Times New Roman" w:hAnsi="Times New Roman" w:cs="Times New Roman"/>
      <w:sz w:val="24"/>
      <w:szCs w:val="24"/>
      <w:lang w:val="en-DE"/>
    </w:rPr>
  </w:style>
  <w:style w:type="character" w:styleId="Hyperlink">
    <w:name w:val="Hyperlink"/>
    <w:basedOn w:val="DefaultParagraphFont"/>
    <w:uiPriority w:val="99"/>
    <w:unhideWhenUsed/>
    <w:rsid w:val="00A671CF"/>
    <w:rPr>
      <w:color w:val="0000FF"/>
      <w:u w:val="single"/>
    </w:rPr>
  </w:style>
  <w:style w:type="paragraph" w:styleId="Header">
    <w:name w:val="header"/>
    <w:basedOn w:val="Normal"/>
    <w:link w:val="HeaderChar"/>
    <w:uiPriority w:val="99"/>
    <w:unhideWhenUsed/>
    <w:rsid w:val="00A671CF"/>
    <w:pPr>
      <w:tabs>
        <w:tab w:val="center" w:pos="4513"/>
        <w:tab w:val="right" w:pos="9026"/>
      </w:tabs>
      <w:spacing w:line="240" w:lineRule="auto"/>
    </w:pPr>
  </w:style>
  <w:style w:type="character" w:customStyle="1" w:styleId="HeaderChar">
    <w:name w:val="Header Char"/>
    <w:basedOn w:val="DefaultParagraphFont"/>
    <w:link w:val="Header"/>
    <w:uiPriority w:val="99"/>
    <w:rsid w:val="00A671CF"/>
  </w:style>
  <w:style w:type="paragraph" w:styleId="Footer">
    <w:name w:val="footer"/>
    <w:basedOn w:val="Normal"/>
    <w:link w:val="FooterChar"/>
    <w:uiPriority w:val="99"/>
    <w:unhideWhenUsed/>
    <w:rsid w:val="00A671CF"/>
    <w:pPr>
      <w:tabs>
        <w:tab w:val="center" w:pos="4513"/>
        <w:tab w:val="right" w:pos="9026"/>
      </w:tabs>
      <w:spacing w:line="240" w:lineRule="auto"/>
    </w:pPr>
  </w:style>
  <w:style w:type="character" w:customStyle="1" w:styleId="FooterChar">
    <w:name w:val="Footer Char"/>
    <w:basedOn w:val="DefaultParagraphFont"/>
    <w:link w:val="Footer"/>
    <w:uiPriority w:val="99"/>
    <w:rsid w:val="00A671CF"/>
  </w:style>
  <w:style w:type="character" w:styleId="UnresolvedMention">
    <w:name w:val="Unresolved Mention"/>
    <w:basedOn w:val="DefaultParagraphFont"/>
    <w:uiPriority w:val="99"/>
    <w:semiHidden/>
    <w:unhideWhenUsed/>
    <w:rsid w:val="001219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1984295">
      <w:bodyDiv w:val="1"/>
      <w:marLeft w:val="0"/>
      <w:marRight w:val="0"/>
      <w:marTop w:val="0"/>
      <w:marBottom w:val="0"/>
      <w:divBdr>
        <w:top w:val="none" w:sz="0" w:space="0" w:color="auto"/>
        <w:left w:val="none" w:sz="0" w:space="0" w:color="auto"/>
        <w:bottom w:val="none" w:sz="0" w:space="0" w:color="auto"/>
        <w:right w:val="none" w:sz="0" w:space="0" w:color="auto"/>
      </w:divBdr>
    </w:div>
    <w:div w:id="614100638">
      <w:bodyDiv w:val="1"/>
      <w:marLeft w:val="0"/>
      <w:marRight w:val="0"/>
      <w:marTop w:val="0"/>
      <w:marBottom w:val="0"/>
      <w:divBdr>
        <w:top w:val="none" w:sz="0" w:space="0" w:color="auto"/>
        <w:left w:val="none" w:sz="0" w:space="0" w:color="auto"/>
        <w:bottom w:val="none" w:sz="0" w:space="0" w:color="auto"/>
        <w:right w:val="none" w:sz="0" w:space="0" w:color="auto"/>
      </w:divBdr>
    </w:div>
    <w:div w:id="716663577">
      <w:bodyDiv w:val="1"/>
      <w:marLeft w:val="0"/>
      <w:marRight w:val="0"/>
      <w:marTop w:val="0"/>
      <w:marBottom w:val="0"/>
      <w:divBdr>
        <w:top w:val="none" w:sz="0" w:space="0" w:color="auto"/>
        <w:left w:val="none" w:sz="0" w:space="0" w:color="auto"/>
        <w:bottom w:val="none" w:sz="0" w:space="0" w:color="auto"/>
        <w:right w:val="none" w:sz="0" w:space="0" w:color="auto"/>
      </w:divBdr>
    </w:div>
    <w:div w:id="1101492502">
      <w:bodyDiv w:val="1"/>
      <w:marLeft w:val="0"/>
      <w:marRight w:val="0"/>
      <w:marTop w:val="0"/>
      <w:marBottom w:val="0"/>
      <w:divBdr>
        <w:top w:val="none" w:sz="0" w:space="0" w:color="auto"/>
        <w:left w:val="none" w:sz="0" w:space="0" w:color="auto"/>
        <w:bottom w:val="none" w:sz="0" w:space="0" w:color="auto"/>
        <w:right w:val="none" w:sz="0" w:space="0" w:color="auto"/>
      </w:divBdr>
    </w:div>
    <w:div w:id="208275299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press@tandem.net" TargetMode="Externa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321</Words>
  <Characters>1836</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Siobhan Fisher</cp:lastModifiedBy>
  <cp:revision>4</cp:revision>
  <dcterms:created xsi:type="dcterms:W3CDTF">2025-02-06T08:12:00Z</dcterms:created>
  <dcterms:modified xsi:type="dcterms:W3CDTF">2025-02-06T08:12:00Z</dcterms:modified>
</cp:coreProperties>
</file>