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AC98F" w14:textId="77777777" w:rsidR="007A1C68" w:rsidRPr="008849C4" w:rsidRDefault="007A1C68" w:rsidP="0064655A">
      <w:pPr>
        <w:ind w:hanging="3339"/>
        <w:jc w:val="right"/>
        <w:rPr>
          <w:rFonts w:ascii="Arial" w:hAnsi="Arial" w:cs="Arial"/>
        </w:rPr>
      </w:pPr>
      <w:bookmarkStart w:id="0" w:name="scf_marke"/>
      <w:r w:rsidRPr="008849C4">
        <w:rPr>
          <w:rFonts w:ascii="Arial" w:hAnsi="Arial" w:cs="Arial"/>
          <w:noProof/>
        </w:rPr>
        <w:drawing>
          <wp:inline distT="0" distB="0" distL="0" distR="0" wp14:anchorId="7B835340" wp14:editId="04E4690A">
            <wp:extent cx="1115418" cy="177285"/>
            <wp:effectExtent l="0" t="0" r="8890" b="0"/>
            <wp:docPr id="8" name="Bild 1" descr="sie_logo_blac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e_logo_black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538" cy="17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63C8A7E1" w14:textId="481E8E51" w:rsidR="007A1C68" w:rsidRPr="00A72250" w:rsidRDefault="00DA6EB3" w:rsidP="0064655A">
      <w:pPr>
        <w:ind w:hanging="3339"/>
        <w:rPr>
          <w:rFonts w:ascii="Arial" w:hAnsi="Arial" w:cs="Arial"/>
          <w:b/>
          <w:bCs/>
          <w:sz w:val="16"/>
          <w:szCs w:val="16"/>
          <w:lang w:val="pl-PL"/>
        </w:rPr>
      </w:pPr>
      <w:r w:rsidRPr="00A72250">
        <w:rPr>
          <w:rFonts w:ascii="Arial" w:hAnsi="Arial" w:cs="Arial"/>
          <w:b/>
          <w:bCs/>
          <w:sz w:val="16"/>
          <w:szCs w:val="16"/>
          <w:lang w:val="pl-PL"/>
        </w:rPr>
        <w:t>SOLID EDGE 2025 + SOLID EDGE X</w:t>
      </w:r>
    </w:p>
    <w:p w14:paraId="62128CBF" w14:textId="77777777" w:rsidR="00F47794" w:rsidRPr="008C7A94" w:rsidRDefault="00F47794" w:rsidP="00F47794">
      <w:pPr>
        <w:ind w:hanging="3339"/>
        <w:rPr>
          <w:rFonts w:ascii="Arial" w:hAnsi="Arial" w:cs="Arial"/>
          <w:b/>
          <w:bCs/>
          <w:sz w:val="56"/>
          <w:szCs w:val="56"/>
          <w:lang w:val="pl-PL"/>
        </w:rPr>
      </w:pPr>
      <w:r w:rsidRPr="008C7A94">
        <w:rPr>
          <w:rFonts w:ascii="Arial" w:hAnsi="Arial" w:cs="Arial"/>
          <w:b/>
          <w:bCs/>
          <w:sz w:val="56"/>
          <w:szCs w:val="56"/>
          <w:lang w:val="pl-PL"/>
        </w:rPr>
        <w:t>Podpisy pod zdjęciami prasowymi</w:t>
      </w:r>
    </w:p>
    <w:p w14:paraId="3B224B35" w14:textId="77777777" w:rsidR="003950F5" w:rsidRPr="00A72250" w:rsidRDefault="003950F5" w:rsidP="00B039B8">
      <w:pPr>
        <w:ind w:hanging="3339"/>
        <w:rPr>
          <w:rFonts w:ascii="Arial" w:hAnsi="Arial" w:cs="Arial"/>
          <w:lang w:val="pl-P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B039B8" w:rsidRPr="004B4389" w14:paraId="60D3478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0C97D189" w14:textId="40F7A5B8" w:rsidR="00B039B8" w:rsidRPr="00A72250" w:rsidRDefault="00623767" w:rsidP="00410BFD">
            <w:pPr>
              <w:pStyle w:val="Address"/>
              <w:rPr>
                <w:rFonts w:ascii="Arial" w:hAnsi="Arial" w:cs="Arial"/>
                <w:szCs w:val="18"/>
                <w:lang w:val="pl-PL"/>
              </w:rPr>
            </w:pPr>
            <w:r w:rsidRPr="00A72250">
              <w:rPr>
                <w:rStyle w:val="Strong"/>
                <w:rFonts w:ascii="Arial" w:hAnsi="Arial" w:cs="Arial"/>
                <w:b/>
                <w:bCs w:val="0"/>
                <w:szCs w:val="18"/>
                <w:lang w:val="pl-PL"/>
              </w:rPr>
              <w:t>siemens-solid-edge-2025-01.jpg</w:t>
            </w:r>
            <w:r w:rsidR="00ED7608" w:rsidRPr="00A72250">
              <w:rPr>
                <w:rStyle w:val="Strong"/>
                <w:rFonts w:ascii="Arial" w:hAnsi="Arial" w:cs="Arial"/>
                <w:szCs w:val="18"/>
                <w:lang w:val="pl-PL"/>
              </w:rPr>
              <w:br/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>Solid Edge 2025 zawiera szereg ulepsze</w:t>
            </w:r>
            <w:r w:rsidR="001A3218" w:rsidRPr="00A72250">
              <w:rPr>
                <w:rFonts w:ascii="Arial" w:hAnsi="Arial" w:cs="Arial" w:hint="cs"/>
                <w:szCs w:val="18"/>
                <w:lang w:val="pl-PL"/>
              </w:rPr>
              <w:t>ń</w:t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 xml:space="preserve"> zwi</w:t>
            </w:r>
            <w:r w:rsidR="001A3218" w:rsidRPr="00A72250">
              <w:rPr>
                <w:rFonts w:ascii="Arial" w:hAnsi="Arial" w:cs="Arial" w:hint="cs"/>
                <w:szCs w:val="18"/>
                <w:lang w:val="pl-PL"/>
              </w:rPr>
              <w:t>ę</w:t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>kszaj</w:t>
            </w:r>
            <w:r w:rsidR="001A3218" w:rsidRPr="00A72250">
              <w:rPr>
                <w:rFonts w:ascii="Arial" w:hAnsi="Arial" w:cs="Arial" w:hint="cs"/>
                <w:szCs w:val="18"/>
                <w:lang w:val="pl-PL"/>
              </w:rPr>
              <w:t>ą</w:t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>cych szybko</w:t>
            </w:r>
            <w:r w:rsidR="001A3218" w:rsidRPr="00A72250">
              <w:rPr>
                <w:rFonts w:ascii="Arial" w:hAnsi="Arial" w:cs="Arial" w:hint="cs"/>
                <w:szCs w:val="18"/>
                <w:lang w:val="pl-PL"/>
              </w:rPr>
              <w:t>ść</w:t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 xml:space="preserve"> modelowania, ulepszone funkcje wytrawiania i gi</w:t>
            </w:r>
            <w:r w:rsidR="001A3218" w:rsidRPr="00A72250">
              <w:rPr>
                <w:rFonts w:ascii="Arial" w:hAnsi="Arial" w:cs="Arial" w:hint="cs"/>
                <w:szCs w:val="18"/>
                <w:lang w:val="pl-PL"/>
              </w:rPr>
              <w:t>ę</w:t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>cia do projektowania blach oraz uproszczone tworzenie definicji opartych</w:t>
            </w:r>
            <w:r w:rsidR="008E4CBA">
              <w:rPr>
                <w:rFonts w:ascii="Arial" w:hAnsi="Arial" w:cs="Arial"/>
                <w:szCs w:val="18"/>
                <w:lang w:val="pl-PL"/>
              </w:rPr>
              <w:t xml:space="preserve"> </w:t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>na</w:t>
            </w:r>
            <w:r w:rsidR="008E4CBA">
              <w:rPr>
                <w:rFonts w:ascii="Arial" w:hAnsi="Arial" w:cs="Arial"/>
                <w:szCs w:val="18"/>
                <w:lang w:val="pl-PL"/>
              </w:rPr>
              <w:t> </w:t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>modelu (MBD). (</w:t>
            </w:r>
            <w:r w:rsidR="001A3218" w:rsidRPr="00A72250">
              <w:rPr>
                <w:rFonts w:ascii="Arial" w:hAnsi="Arial" w:cs="Arial" w:hint="cs"/>
                <w:szCs w:val="18"/>
                <w:lang w:val="pl-PL"/>
              </w:rPr>
              <w:t>Ź</w:t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>r</w:t>
            </w:r>
            <w:r w:rsidR="001A3218" w:rsidRPr="00A72250">
              <w:rPr>
                <w:rFonts w:ascii="Arial" w:hAnsi="Arial" w:cs="Arial" w:hint="cs"/>
                <w:szCs w:val="18"/>
                <w:lang w:val="pl-PL"/>
              </w:rPr>
              <w:t>ó</w:t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>d</w:t>
            </w:r>
            <w:r w:rsidR="001A3218" w:rsidRPr="00A72250">
              <w:rPr>
                <w:rFonts w:ascii="Arial" w:hAnsi="Arial" w:cs="Arial" w:hint="cs"/>
                <w:szCs w:val="18"/>
                <w:lang w:val="pl-PL"/>
              </w:rPr>
              <w:t>ł</w:t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>o zdj</w:t>
            </w:r>
            <w:r w:rsidR="001A3218" w:rsidRPr="00A72250">
              <w:rPr>
                <w:rFonts w:ascii="Arial" w:hAnsi="Arial" w:cs="Arial" w:hint="cs"/>
                <w:szCs w:val="18"/>
                <w:lang w:val="pl-PL"/>
              </w:rPr>
              <w:t>ę</w:t>
            </w:r>
            <w:r w:rsidR="001A3218" w:rsidRPr="00A72250">
              <w:rPr>
                <w:rFonts w:ascii="Arial" w:hAnsi="Arial" w:cs="Arial"/>
                <w:szCs w:val="18"/>
                <w:lang w:val="pl-PL"/>
              </w:rPr>
              <w:t>cia: Siemens Digital Industries Software)</w:t>
            </w:r>
          </w:p>
        </w:tc>
        <w:tc>
          <w:tcPr>
            <w:tcW w:w="270" w:type="dxa"/>
          </w:tcPr>
          <w:p w14:paraId="374E39EE" w14:textId="77777777" w:rsidR="00B039B8" w:rsidRPr="00A72250" w:rsidRDefault="00B039B8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6824" w:type="dxa"/>
          </w:tcPr>
          <w:p w14:paraId="4F112C09" w14:textId="77777777" w:rsidR="00B039B8" w:rsidRPr="004B4389" w:rsidRDefault="00B039B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5D2941" wp14:editId="04684356">
                  <wp:extent cx="2393889" cy="1346598"/>
                  <wp:effectExtent l="0" t="0" r="6985" b="6350"/>
                  <wp:docPr id="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346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A8F32F" w14:textId="77777777" w:rsidR="00ED7608" w:rsidRPr="008849C4" w:rsidRDefault="00ED7608" w:rsidP="00ED7608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D7608" w:rsidRPr="004B4389" w14:paraId="45ADF66A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5385FC55" w14:textId="7AAF3C5E" w:rsidR="00ED7608" w:rsidRPr="008E4CBA" w:rsidRDefault="00623767">
            <w:pPr>
              <w:pStyle w:val="Address"/>
              <w:rPr>
                <w:rFonts w:ascii="Arial" w:hAnsi="Arial" w:cs="Arial"/>
                <w:bCs/>
                <w:szCs w:val="18"/>
                <w:lang w:val="pl-PL"/>
              </w:rPr>
            </w:pPr>
            <w:r w:rsidRPr="00A72250">
              <w:rPr>
                <w:rStyle w:val="Strong"/>
                <w:rFonts w:ascii="Arial" w:hAnsi="Arial" w:cs="Arial"/>
                <w:b/>
                <w:bCs w:val="0"/>
                <w:szCs w:val="18"/>
                <w:lang w:val="pl-PL"/>
              </w:rPr>
              <w:t>siemens-solid-edge-2025-02.jpg</w:t>
            </w:r>
            <w:r w:rsidR="00410BFD" w:rsidRPr="00A72250">
              <w:rPr>
                <w:rStyle w:val="Strong"/>
                <w:rFonts w:ascii="Arial" w:hAnsi="Arial" w:cs="Arial"/>
                <w:szCs w:val="18"/>
                <w:lang w:val="pl-PL"/>
              </w:rPr>
              <w:br/>
            </w:r>
            <w:r w:rsidR="001613F6" w:rsidRPr="00A72250">
              <w:rPr>
                <w:rFonts w:ascii="Arial" w:hAnsi="Arial" w:cs="Arial"/>
                <w:szCs w:val="18"/>
                <w:lang w:val="pl-PL"/>
              </w:rPr>
              <w:t xml:space="preserve">Solid Edge X dostarcza oprogramowanie Solid Edge w elastycznym, bezpiecznym </w:t>
            </w:r>
            <w:r w:rsidR="001613F6" w:rsidRPr="00A72250">
              <w:rPr>
                <w:rFonts w:ascii="Arial" w:hAnsi="Arial" w:cs="Arial" w:hint="cs"/>
                <w:szCs w:val="18"/>
                <w:lang w:val="pl-PL"/>
              </w:rPr>
              <w:t>ś</w:t>
            </w:r>
            <w:r w:rsidR="001613F6" w:rsidRPr="00A72250">
              <w:rPr>
                <w:rFonts w:ascii="Arial" w:hAnsi="Arial" w:cs="Arial"/>
                <w:szCs w:val="18"/>
                <w:lang w:val="pl-PL"/>
              </w:rPr>
              <w:t>rodowisku SaaS. Dzi</w:t>
            </w:r>
            <w:r w:rsidR="001613F6" w:rsidRPr="00A72250">
              <w:rPr>
                <w:rFonts w:ascii="Arial" w:hAnsi="Arial" w:cs="Arial" w:hint="cs"/>
                <w:szCs w:val="18"/>
                <w:lang w:val="pl-PL"/>
              </w:rPr>
              <w:t>ę</w:t>
            </w:r>
            <w:r w:rsidR="001613F6" w:rsidRPr="00A72250">
              <w:rPr>
                <w:rFonts w:ascii="Arial" w:hAnsi="Arial" w:cs="Arial"/>
                <w:szCs w:val="18"/>
                <w:lang w:val="pl-PL"/>
              </w:rPr>
              <w:t>ki automatycznym aktualizacjom</w:t>
            </w:r>
            <w:r w:rsidR="008E4CBA">
              <w:rPr>
                <w:rFonts w:ascii="Arial" w:hAnsi="Arial" w:cs="Arial"/>
                <w:szCs w:val="18"/>
                <w:lang w:val="pl-PL"/>
              </w:rPr>
              <w:t xml:space="preserve"> </w:t>
            </w:r>
            <w:r w:rsidR="001613F6" w:rsidRPr="00A72250">
              <w:rPr>
                <w:rFonts w:ascii="Arial" w:hAnsi="Arial" w:cs="Arial"/>
                <w:szCs w:val="18"/>
                <w:lang w:val="pl-PL"/>
              </w:rPr>
              <w:t>i</w:t>
            </w:r>
            <w:r w:rsidR="008E4CBA">
              <w:rPr>
                <w:rFonts w:ascii="Arial" w:hAnsi="Arial" w:cs="Arial"/>
                <w:szCs w:val="18"/>
                <w:lang w:val="pl-PL"/>
              </w:rPr>
              <w:t> </w:t>
            </w:r>
            <w:r w:rsidR="001613F6" w:rsidRPr="00A72250">
              <w:rPr>
                <w:rFonts w:ascii="Arial" w:hAnsi="Arial" w:cs="Arial"/>
                <w:szCs w:val="18"/>
                <w:lang w:val="pl-PL"/>
              </w:rPr>
              <w:t>wbudowanemu zarz</w:t>
            </w:r>
            <w:r w:rsidR="001613F6" w:rsidRPr="00A72250">
              <w:rPr>
                <w:rFonts w:ascii="Arial" w:hAnsi="Arial" w:cs="Arial" w:hint="cs"/>
                <w:szCs w:val="18"/>
                <w:lang w:val="pl-PL"/>
              </w:rPr>
              <w:t>ą</w:t>
            </w:r>
            <w:r w:rsidR="001613F6" w:rsidRPr="00A72250">
              <w:rPr>
                <w:rFonts w:ascii="Arial" w:hAnsi="Arial" w:cs="Arial"/>
                <w:szCs w:val="18"/>
                <w:lang w:val="pl-PL"/>
              </w:rPr>
              <w:t>dzaniu danymi w chmurze, Solid Edge X zosta</w:t>
            </w:r>
            <w:r w:rsidR="001613F6" w:rsidRPr="00A72250">
              <w:rPr>
                <w:rFonts w:ascii="Arial" w:hAnsi="Arial" w:cs="Arial" w:hint="cs"/>
                <w:szCs w:val="18"/>
                <w:lang w:val="pl-PL"/>
              </w:rPr>
              <w:t>ł</w:t>
            </w:r>
            <w:r w:rsidR="001613F6" w:rsidRPr="00A72250">
              <w:rPr>
                <w:rFonts w:ascii="Arial" w:hAnsi="Arial" w:cs="Arial"/>
                <w:szCs w:val="18"/>
                <w:lang w:val="pl-PL"/>
              </w:rPr>
              <w:t xml:space="preserve"> zaprojektowany w celu zmniejszenia z</w:t>
            </w:r>
            <w:r w:rsidR="001613F6" w:rsidRPr="00A72250">
              <w:rPr>
                <w:rFonts w:ascii="Arial" w:hAnsi="Arial" w:cs="Arial" w:hint="cs"/>
                <w:szCs w:val="18"/>
                <w:lang w:val="pl-PL"/>
              </w:rPr>
              <w:t>ł</w:t>
            </w:r>
            <w:r w:rsidR="001613F6" w:rsidRPr="00A72250">
              <w:rPr>
                <w:rFonts w:ascii="Arial" w:hAnsi="Arial" w:cs="Arial"/>
                <w:szCs w:val="18"/>
                <w:lang w:val="pl-PL"/>
              </w:rPr>
              <w:t>o</w:t>
            </w:r>
            <w:r w:rsidR="001613F6" w:rsidRPr="00A72250">
              <w:rPr>
                <w:rFonts w:ascii="Arial" w:hAnsi="Arial" w:cs="Arial" w:hint="cs"/>
                <w:szCs w:val="18"/>
                <w:lang w:val="pl-PL"/>
              </w:rPr>
              <w:t>ż</w:t>
            </w:r>
            <w:r w:rsidR="001613F6" w:rsidRPr="00A72250">
              <w:rPr>
                <w:rFonts w:ascii="Arial" w:hAnsi="Arial" w:cs="Arial"/>
                <w:szCs w:val="18"/>
                <w:lang w:val="pl-PL"/>
              </w:rPr>
              <w:t>ono</w:t>
            </w:r>
            <w:r w:rsidR="001613F6" w:rsidRPr="00A72250">
              <w:rPr>
                <w:rFonts w:ascii="Arial" w:hAnsi="Arial" w:cs="Arial" w:hint="cs"/>
                <w:szCs w:val="18"/>
                <w:lang w:val="pl-PL"/>
              </w:rPr>
              <w:t>ś</w:t>
            </w:r>
            <w:r w:rsidR="001613F6" w:rsidRPr="00A72250">
              <w:rPr>
                <w:rFonts w:ascii="Arial" w:hAnsi="Arial" w:cs="Arial"/>
                <w:szCs w:val="18"/>
                <w:lang w:val="pl-PL"/>
              </w:rPr>
              <w:t>ci i koszt</w:t>
            </w:r>
            <w:r w:rsidR="001613F6" w:rsidRPr="00A72250">
              <w:rPr>
                <w:rFonts w:ascii="Arial" w:hAnsi="Arial" w:cs="Arial" w:hint="cs"/>
                <w:szCs w:val="18"/>
                <w:lang w:val="pl-PL"/>
              </w:rPr>
              <w:t>ó</w:t>
            </w:r>
            <w:r w:rsidR="001613F6" w:rsidRPr="00A72250">
              <w:rPr>
                <w:rFonts w:ascii="Arial" w:hAnsi="Arial" w:cs="Arial"/>
                <w:szCs w:val="18"/>
                <w:lang w:val="pl-PL"/>
              </w:rPr>
              <w:t xml:space="preserve">w IT. </w:t>
            </w:r>
            <w:r w:rsidR="001613F6" w:rsidRPr="008E4CBA">
              <w:rPr>
                <w:rFonts w:ascii="Arial" w:hAnsi="Arial" w:cs="Arial"/>
                <w:szCs w:val="18"/>
                <w:lang w:val="pl-PL"/>
              </w:rPr>
              <w:t>(</w:t>
            </w:r>
            <w:r w:rsidR="001613F6" w:rsidRPr="008E4CBA">
              <w:rPr>
                <w:rFonts w:ascii="Arial" w:hAnsi="Arial" w:cs="Arial" w:hint="cs"/>
                <w:szCs w:val="18"/>
                <w:lang w:val="pl-PL"/>
              </w:rPr>
              <w:t>Ź</w:t>
            </w:r>
            <w:r w:rsidR="001613F6" w:rsidRPr="008E4CBA">
              <w:rPr>
                <w:rFonts w:ascii="Arial" w:hAnsi="Arial" w:cs="Arial"/>
                <w:szCs w:val="18"/>
                <w:lang w:val="pl-PL"/>
              </w:rPr>
              <w:t>r</w:t>
            </w:r>
            <w:r w:rsidR="001613F6" w:rsidRPr="008E4CBA">
              <w:rPr>
                <w:rFonts w:ascii="Arial" w:hAnsi="Arial" w:cs="Arial" w:hint="cs"/>
                <w:szCs w:val="18"/>
                <w:lang w:val="pl-PL"/>
              </w:rPr>
              <w:t>ó</w:t>
            </w:r>
            <w:r w:rsidR="001613F6" w:rsidRPr="008E4CBA">
              <w:rPr>
                <w:rFonts w:ascii="Arial" w:hAnsi="Arial" w:cs="Arial"/>
                <w:szCs w:val="18"/>
                <w:lang w:val="pl-PL"/>
              </w:rPr>
              <w:t>d</w:t>
            </w:r>
            <w:r w:rsidR="001613F6" w:rsidRPr="008E4CBA">
              <w:rPr>
                <w:rFonts w:ascii="Arial" w:hAnsi="Arial" w:cs="Arial" w:hint="cs"/>
                <w:szCs w:val="18"/>
                <w:lang w:val="pl-PL"/>
              </w:rPr>
              <w:t>ł</w:t>
            </w:r>
            <w:r w:rsidR="001613F6" w:rsidRPr="008E4CBA">
              <w:rPr>
                <w:rFonts w:ascii="Arial" w:hAnsi="Arial" w:cs="Arial"/>
                <w:szCs w:val="18"/>
                <w:lang w:val="pl-PL"/>
              </w:rPr>
              <w:t>o zdj</w:t>
            </w:r>
            <w:r w:rsidR="001613F6" w:rsidRPr="008E4CBA">
              <w:rPr>
                <w:rFonts w:ascii="Arial" w:hAnsi="Arial" w:cs="Arial" w:hint="cs"/>
                <w:szCs w:val="18"/>
                <w:lang w:val="pl-PL"/>
              </w:rPr>
              <w:t>ę</w:t>
            </w:r>
            <w:r w:rsidR="001613F6" w:rsidRPr="008E4CBA">
              <w:rPr>
                <w:rFonts w:ascii="Arial" w:hAnsi="Arial" w:cs="Arial"/>
                <w:szCs w:val="18"/>
                <w:lang w:val="pl-PL"/>
              </w:rPr>
              <w:t>cia: Siemens Digital Industries Software)</w:t>
            </w:r>
          </w:p>
        </w:tc>
        <w:tc>
          <w:tcPr>
            <w:tcW w:w="270" w:type="dxa"/>
          </w:tcPr>
          <w:p w14:paraId="562E33CD" w14:textId="77777777" w:rsidR="00ED7608" w:rsidRPr="008E4CBA" w:rsidRDefault="00ED7608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6824" w:type="dxa"/>
          </w:tcPr>
          <w:p w14:paraId="45862107" w14:textId="77777777" w:rsidR="00ED7608" w:rsidRPr="004B4389" w:rsidRDefault="00ED760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6367F0C" wp14:editId="3885E9D4">
                  <wp:extent cx="2394430" cy="1346866"/>
                  <wp:effectExtent l="0" t="0" r="6350" b="5715"/>
                  <wp:docPr id="1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F811BC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65E14E8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8CD33BD" w14:textId="154813E4" w:rsidR="00623767" w:rsidRPr="00A72250" w:rsidRDefault="4B291D7D" w:rsidP="3C5926D2">
            <w:pPr>
              <w:pStyle w:val="Address"/>
              <w:rPr>
                <w:rFonts w:ascii="Arial" w:hAnsi="Arial" w:cs="Arial"/>
                <w:lang w:val="pl-PL"/>
              </w:rPr>
            </w:pPr>
            <w:r w:rsidRPr="00A72250">
              <w:rPr>
                <w:rStyle w:val="Strong"/>
                <w:rFonts w:ascii="Arial" w:hAnsi="Arial" w:cs="Arial"/>
                <w:b/>
                <w:lang w:val="pl-PL"/>
              </w:rPr>
              <w:t>siemens-solid-edge-2025-03.jpg</w:t>
            </w:r>
            <w:r w:rsidR="00BD1AF5" w:rsidRPr="00A72250">
              <w:rPr>
                <w:lang w:val="pl-PL"/>
              </w:rPr>
              <w:br/>
            </w:r>
            <w:r w:rsidR="001613F6" w:rsidRPr="00A72250">
              <w:rPr>
                <w:rFonts w:ascii="Arial" w:hAnsi="Arial" w:cs="Arial"/>
                <w:lang w:val="pl-PL"/>
              </w:rPr>
              <w:t>Solid Edge 2025 integruje si</w:t>
            </w:r>
            <w:r w:rsidR="001613F6" w:rsidRPr="00A72250">
              <w:rPr>
                <w:rFonts w:ascii="Arial" w:hAnsi="Arial" w:cs="Arial" w:hint="cs"/>
                <w:lang w:val="pl-PL"/>
              </w:rPr>
              <w:t>ę</w:t>
            </w:r>
            <w:r w:rsidR="001613F6" w:rsidRPr="00A72250">
              <w:rPr>
                <w:rFonts w:ascii="Arial" w:hAnsi="Arial" w:cs="Arial"/>
                <w:lang w:val="pl-PL"/>
              </w:rPr>
              <w:t xml:space="preserve"> z Capital Electra X, nowym, natywnym </w:t>
            </w:r>
            <w:r w:rsidR="00A72250">
              <w:rPr>
                <w:rFonts w:ascii="Arial" w:hAnsi="Arial" w:cs="Arial"/>
                <w:lang w:val="pl-PL"/>
              </w:rPr>
              <w:t>dla</w:t>
            </w:r>
            <w:r w:rsidR="001613F6" w:rsidRPr="00A72250">
              <w:rPr>
                <w:rFonts w:ascii="Arial" w:hAnsi="Arial" w:cs="Arial"/>
                <w:lang w:val="pl-PL"/>
              </w:rPr>
              <w:t xml:space="preserve"> chmur</w:t>
            </w:r>
            <w:r w:rsidR="00A72250">
              <w:rPr>
                <w:rFonts w:ascii="Arial" w:hAnsi="Arial" w:cs="Arial"/>
                <w:lang w:val="pl-PL"/>
              </w:rPr>
              <w:t>y</w:t>
            </w:r>
            <w:r w:rsidR="001613F6" w:rsidRPr="00A72250">
              <w:rPr>
                <w:rFonts w:ascii="Arial" w:hAnsi="Arial" w:cs="Arial"/>
                <w:lang w:val="pl-PL"/>
              </w:rPr>
              <w:t xml:space="preserve"> narz</w:t>
            </w:r>
            <w:r w:rsidR="001613F6" w:rsidRPr="00A72250">
              <w:rPr>
                <w:rFonts w:ascii="Arial" w:hAnsi="Arial" w:cs="Arial" w:hint="cs"/>
                <w:lang w:val="pl-PL"/>
              </w:rPr>
              <w:t>ę</w:t>
            </w:r>
            <w:r w:rsidR="001613F6" w:rsidRPr="00A72250">
              <w:rPr>
                <w:rFonts w:ascii="Arial" w:hAnsi="Arial" w:cs="Arial"/>
                <w:lang w:val="pl-PL"/>
              </w:rPr>
              <w:t>dziem do projektowania elektrycznego firmy Siemens, umo</w:t>
            </w:r>
            <w:r w:rsidR="001613F6" w:rsidRPr="00A72250">
              <w:rPr>
                <w:rFonts w:ascii="Arial" w:hAnsi="Arial" w:cs="Arial" w:hint="cs"/>
                <w:lang w:val="pl-PL"/>
              </w:rPr>
              <w:t>ż</w:t>
            </w:r>
            <w:r w:rsidR="001613F6" w:rsidRPr="00A72250">
              <w:rPr>
                <w:rFonts w:ascii="Arial" w:hAnsi="Arial" w:cs="Arial"/>
                <w:lang w:val="pl-PL"/>
              </w:rPr>
              <w:t>liwiaj</w:t>
            </w:r>
            <w:r w:rsidR="001613F6" w:rsidRPr="00A72250">
              <w:rPr>
                <w:rFonts w:ascii="Arial" w:hAnsi="Arial" w:cs="Arial" w:hint="cs"/>
                <w:lang w:val="pl-PL"/>
              </w:rPr>
              <w:t>ą</w:t>
            </w:r>
            <w:r w:rsidR="001613F6" w:rsidRPr="00A72250">
              <w:rPr>
                <w:rFonts w:ascii="Arial" w:hAnsi="Arial" w:cs="Arial"/>
                <w:lang w:val="pl-PL"/>
              </w:rPr>
              <w:t>c projektantom i in</w:t>
            </w:r>
            <w:r w:rsidR="001613F6" w:rsidRPr="00A72250">
              <w:rPr>
                <w:rFonts w:ascii="Arial" w:hAnsi="Arial" w:cs="Arial" w:hint="cs"/>
                <w:lang w:val="pl-PL"/>
              </w:rPr>
              <w:t>ż</w:t>
            </w:r>
            <w:r w:rsidR="001613F6" w:rsidRPr="00A72250">
              <w:rPr>
                <w:rFonts w:ascii="Arial" w:hAnsi="Arial" w:cs="Arial"/>
                <w:lang w:val="pl-PL"/>
              </w:rPr>
              <w:t>ynierom szybkie</w:t>
            </w:r>
            <w:r w:rsidR="008E4CBA">
              <w:rPr>
                <w:rFonts w:ascii="Arial" w:hAnsi="Arial" w:cs="Arial"/>
                <w:lang w:val="pl-PL"/>
              </w:rPr>
              <w:t xml:space="preserve"> </w:t>
            </w:r>
            <w:r w:rsidR="001613F6" w:rsidRPr="00A72250">
              <w:rPr>
                <w:rFonts w:ascii="Arial" w:hAnsi="Arial" w:cs="Arial"/>
                <w:lang w:val="pl-PL"/>
              </w:rPr>
              <w:t>i</w:t>
            </w:r>
            <w:r w:rsidR="008E4CBA">
              <w:rPr>
                <w:rFonts w:ascii="Arial" w:hAnsi="Arial" w:cs="Arial"/>
                <w:lang w:val="pl-PL"/>
              </w:rPr>
              <w:t> </w:t>
            </w:r>
            <w:r w:rsidR="001613F6" w:rsidRPr="00A72250">
              <w:rPr>
                <w:rFonts w:ascii="Arial" w:hAnsi="Arial" w:cs="Arial"/>
                <w:lang w:val="pl-PL"/>
              </w:rPr>
              <w:t>wydajne tworzenie schemat</w:t>
            </w:r>
            <w:r w:rsidR="001613F6" w:rsidRPr="00A72250">
              <w:rPr>
                <w:rFonts w:ascii="Arial" w:hAnsi="Arial" w:cs="Arial" w:hint="cs"/>
                <w:lang w:val="pl-PL"/>
              </w:rPr>
              <w:t>ó</w:t>
            </w:r>
            <w:r w:rsidR="001613F6" w:rsidRPr="00A72250">
              <w:rPr>
                <w:rFonts w:ascii="Arial" w:hAnsi="Arial" w:cs="Arial"/>
                <w:lang w:val="pl-PL"/>
              </w:rPr>
              <w:t>w elektrycznych. (</w:t>
            </w:r>
            <w:r w:rsidR="001613F6" w:rsidRPr="00A72250">
              <w:rPr>
                <w:rFonts w:ascii="Arial" w:hAnsi="Arial" w:cs="Arial" w:hint="cs"/>
                <w:lang w:val="pl-PL"/>
              </w:rPr>
              <w:t>Ź</w:t>
            </w:r>
            <w:r w:rsidR="001613F6" w:rsidRPr="00A72250">
              <w:rPr>
                <w:rFonts w:ascii="Arial" w:hAnsi="Arial" w:cs="Arial"/>
                <w:lang w:val="pl-PL"/>
              </w:rPr>
              <w:t>r</w:t>
            </w:r>
            <w:r w:rsidR="001613F6" w:rsidRPr="00A72250">
              <w:rPr>
                <w:rFonts w:ascii="Arial" w:hAnsi="Arial" w:cs="Arial" w:hint="cs"/>
                <w:lang w:val="pl-PL"/>
              </w:rPr>
              <w:t>ó</w:t>
            </w:r>
            <w:r w:rsidR="001613F6" w:rsidRPr="00A72250">
              <w:rPr>
                <w:rFonts w:ascii="Arial" w:hAnsi="Arial" w:cs="Arial"/>
                <w:lang w:val="pl-PL"/>
              </w:rPr>
              <w:t>d</w:t>
            </w:r>
            <w:r w:rsidR="001613F6" w:rsidRPr="00A72250">
              <w:rPr>
                <w:rFonts w:ascii="Arial" w:hAnsi="Arial" w:cs="Arial" w:hint="cs"/>
                <w:lang w:val="pl-PL"/>
              </w:rPr>
              <w:t>ł</w:t>
            </w:r>
            <w:r w:rsidR="001613F6" w:rsidRPr="00A72250">
              <w:rPr>
                <w:rFonts w:ascii="Arial" w:hAnsi="Arial" w:cs="Arial"/>
                <w:lang w:val="pl-PL"/>
              </w:rPr>
              <w:t>o zdj</w:t>
            </w:r>
            <w:r w:rsidR="001613F6" w:rsidRPr="00A72250">
              <w:rPr>
                <w:rFonts w:ascii="Arial" w:hAnsi="Arial" w:cs="Arial" w:hint="cs"/>
                <w:lang w:val="pl-PL"/>
              </w:rPr>
              <w:t>ę</w:t>
            </w:r>
            <w:r w:rsidR="001613F6" w:rsidRPr="00A72250">
              <w:rPr>
                <w:rFonts w:ascii="Arial" w:hAnsi="Arial" w:cs="Arial"/>
                <w:lang w:val="pl-PL"/>
              </w:rPr>
              <w:t>cia: Siemens Digital Industries Software)</w:t>
            </w:r>
            <w:r w:rsidR="00BD1AF5">
              <w:br/>
            </w:r>
          </w:p>
        </w:tc>
        <w:tc>
          <w:tcPr>
            <w:tcW w:w="270" w:type="dxa"/>
          </w:tcPr>
          <w:p w14:paraId="6346965A" w14:textId="77777777" w:rsidR="00623767" w:rsidRPr="00A72250" w:rsidRDefault="0062376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6824" w:type="dxa"/>
          </w:tcPr>
          <w:p w14:paraId="2602D97B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8FBF3FC" wp14:editId="530EB994">
                  <wp:extent cx="2393889" cy="1287050"/>
                  <wp:effectExtent l="0" t="0" r="6985" b="8890"/>
                  <wp:docPr id="2850104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010407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287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4DE39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DDC7799" w14:textId="77777777">
        <w:trPr>
          <w:trHeight w:val="2228"/>
        </w:trPr>
        <w:tc>
          <w:tcPr>
            <w:tcW w:w="4738" w:type="dxa"/>
            <w:shd w:val="clear" w:color="auto" w:fill="F3F3F0"/>
          </w:tcPr>
          <w:p w14:paraId="0BA785F2" w14:textId="75BC02BE" w:rsidR="00B60AD0" w:rsidRPr="00A72250" w:rsidRDefault="00623767" w:rsidP="00B60AD0">
            <w:pPr>
              <w:pStyle w:val="Address"/>
              <w:spacing w:before="0"/>
              <w:rPr>
                <w:rFonts w:ascii="Arial" w:hAnsi="Arial" w:cs="Arial"/>
                <w:szCs w:val="18"/>
                <w:lang w:val="pl-PL"/>
              </w:rPr>
            </w:pPr>
            <w:r w:rsidRPr="00A72250">
              <w:rPr>
                <w:rStyle w:val="Strong"/>
                <w:rFonts w:ascii="Arial" w:hAnsi="Arial" w:cs="Arial"/>
                <w:b/>
                <w:bCs w:val="0"/>
                <w:szCs w:val="18"/>
                <w:lang w:val="pl-PL"/>
              </w:rPr>
              <w:t>siemens-solid-edge-2025-0</w:t>
            </w:r>
            <w:r w:rsidR="008162BC" w:rsidRPr="00A72250">
              <w:rPr>
                <w:rStyle w:val="Strong"/>
                <w:rFonts w:ascii="Arial" w:hAnsi="Arial" w:cs="Arial"/>
                <w:b/>
                <w:bCs w:val="0"/>
                <w:szCs w:val="18"/>
                <w:lang w:val="pl-PL"/>
              </w:rPr>
              <w:t>4</w:t>
            </w:r>
            <w:r w:rsidRPr="00A72250">
              <w:rPr>
                <w:rStyle w:val="Strong"/>
                <w:rFonts w:ascii="Arial" w:hAnsi="Arial" w:cs="Arial"/>
                <w:b/>
                <w:bCs w:val="0"/>
                <w:szCs w:val="18"/>
                <w:lang w:val="pl-PL"/>
              </w:rPr>
              <w:t>.jpg</w:t>
            </w:r>
            <w:r w:rsidRPr="00A72250">
              <w:rPr>
                <w:rStyle w:val="Strong"/>
                <w:rFonts w:ascii="Arial" w:hAnsi="Arial" w:cs="Arial"/>
                <w:szCs w:val="18"/>
                <w:lang w:val="pl-PL"/>
              </w:rPr>
              <w:br/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Nowa integracja z Teamcenter Integrated Material Management zapewnia zarz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ą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dzan</w:t>
            </w:r>
            <w:r w:rsidR="00A72250">
              <w:rPr>
                <w:rFonts w:ascii="Arial" w:hAnsi="Arial" w:cs="Arial"/>
                <w:szCs w:val="18"/>
                <w:lang w:val="pl-PL"/>
              </w:rPr>
              <w:t>ie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 xml:space="preserve"> definicj</w:t>
            </w:r>
            <w:r w:rsidR="00A72250">
              <w:rPr>
                <w:rFonts w:ascii="Arial" w:hAnsi="Arial" w:cs="Arial"/>
                <w:szCs w:val="18"/>
                <w:lang w:val="pl-PL"/>
              </w:rPr>
              <w:t xml:space="preserve">ą 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materia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łó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w, kontrol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ę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 xml:space="preserve"> danych materia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ł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owych w celu zapewnienia dok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ł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adno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ś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ci, sp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ó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jno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ś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ci, identyfikowalno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ś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ci i bezpiecze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ń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stwa, optymalizuje wykorzystanie materia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łó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w, zmniejszaj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ą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c ilo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ść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 xml:space="preserve"> odpad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ó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w i wp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ł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 xml:space="preserve">yw na </w:t>
            </w:r>
            <w:r w:rsidR="00B60AD0" w:rsidRPr="00A72250">
              <w:rPr>
                <w:rFonts w:ascii="Arial" w:hAnsi="Arial" w:cs="Arial" w:hint="cs"/>
                <w:szCs w:val="18"/>
                <w:lang w:val="pl-PL"/>
              </w:rPr>
              <w:t>ś</w:t>
            </w:r>
            <w:r w:rsidR="00B60AD0" w:rsidRPr="00A72250">
              <w:rPr>
                <w:rFonts w:ascii="Arial" w:hAnsi="Arial" w:cs="Arial"/>
                <w:szCs w:val="18"/>
                <w:lang w:val="pl-PL"/>
              </w:rPr>
              <w:t>rodowisko.</w:t>
            </w:r>
          </w:p>
          <w:p w14:paraId="3CDE17A9" w14:textId="34CA4146" w:rsidR="00623767" w:rsidRPr="00B60AD0" w:rsidRDefault="00B60AD0" w:rsidP="00B60AD0">
            <w:pPr>
              <w:pStyle w:val="Address"/>
              <w:spacing w:before="0"/>
              <w:rPr>
                <w:rFonts w:ascii="Arial" w:hAnsi="Arial" w:cs="Arial"/>
                <w:bCs/>
                <w:szCs w:val="18"/>
                <w:lang w:val="de-DE"/>
              </w:rPr>
            </w:pPr>
            <w:r w:rsidRPr="00B60AD0">
              <w:rPr>
                <w:rFonts w:ascii="Arial" w:hAnsi="Arial" w:cs="Arial"/>
                <w:szCs w:val="18"/>
                <w:lang w:val="de-DE"/>
              </w:rPr>
              <w:t>(</w:t>
            </w:r>
            <w:r w:rsidRPr="00B60AD0">
              <w:rPr>
                <w:rFonts w:ascii="Arial" w:hAnsi="Arial" w:cs="Arial" w:hint="cs"/>
                <w:szCs w:val="18"/>
                <w:lang w:val="de-DE"/>
              </w:rPr>
              <w:t>Ź</w:t>
            </w:r>
            <w:r w:rsidRPr="00B60AD0">
              <w:rPr>
                <w:rFonts w:ascii="Arial" w:hAnsi="Arial" w:cs="Arial"/>
                <w:szCs w:val="18"/>
                <w:lang w:val="de-DE"/>
              </w:rPr>
              <w:t>r</w:t>
            </w:r>
            <w:r w:rsidRPr="00B60AD0">
              <w:rPr>
                <w:rFonts w:ascii="Arial" w:hAnsi="Arial" w:cs="Arial" w:hint="cs"/>
                <w:szCs w:val="18"/>
                <w:lang w:val="de-DE"/>
              </w:rPr>
              <w:t>ó</w:t>
            </w:r>
            <w:r w:rsidRPr="00B60AD0">
              <w:rPr>
                <w:rFonts w:ascii="Arial" w:hAnsi="Arial" w:cs="Arial"/>
                <w:szCs w:val="18"/>
                <w:lang w:val="de-DE"/>
              </w:rPr>
              <w:t>d</w:t>
            </w:r>
            <w:r w:rsidRPr="00B60AD0">
              <w:rPr>
                <w:rFonts w:ascii="Arial" w:hAnsi="Arial" w:cs="Arial" w:hint="cs"/>
                <w:szCs w:val="18"/>
                <w:lang w:val="de-DE"/>
              </w:rPr>
              <w:t>ł</w:t>
            </w:r>
            <w:r w:rsidRPr="00B60AD0">
              <w:rPr>
                <w:rFonts w:ascii="Arial" w:hAnsi="Arial" w:cs="Arial"/>
                <w:szCs w:val="18"/>
                <w:lang w:val="de-DE"/>
              </w:rPr>
              <w:t>o zdj</w:t>
            </w:r>
            <w:r w:rsidRPr="00B60AD0">
              <w:rPr>
                <w:rFonts w:ascii="Arial" w:hAnsi="Arial" w:cs="Arial" w:hint="cs"/>
                <w:szCs w:val="18"/>
                <w:lang w:val="de-DE"/>
              </w:rPr>
              <w:t>ę</w:t>
            </w:r>
            <w:r w:rsidRPr="00B60AD0">
              <w:rPr>
                <w:rFonts w:ascii="Arial" w:hAnsi="Arial" w:cs="Arial"/>
                <w:szCs w:val="18"/>
                <w:lang w:val="de-DE"/>
              </w:rPr>
              <w:t>cia: Siemens Digital Industries Software)</w:t>
            </w:r>
            <w:r w:rsidR="00623767" w:rsidRPr="00B60AD0">
              <w:rPr>
                <w:rFonts w:ascii="Arial" w:hAnsi="Arial" w:cs="Arial"/>
                <w:szCs w:val="18"/>
                <w:lang w:val="de-DE"/>
              </w:rPr>
              <w:br/>
            </w:r>
          </w:p>
        </w:tc>
        <w:tc>
          <w:tcPr>
            <w:tcW w:w="270" w:type="dxa"/>
          </w:tcPr>
          <w:p w14:paraId="2F3E780D" w14:textId="77777777" w:rsidR="00623767" w:rsidRPr="00B60AD0" w:rsidRDefault="00623767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0A905368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554BD49D" wp14:editId="3639661A">
                  <wp:extent cx="2394430" cy="1346866"/>
                  <wp:effectExtent l="0" t="0" r="6350" b="5715"/>
                  <wp:docPr id="37055695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556952" name="Grafik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E518F9" w14:textId="77777777"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623767" w:rsidRPr="004B4389" w14:paraId="51303161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585A23CC" w14:textId="18BA4E63" w:rsidR="00C37C96" w:rsidRPr="00A72250" w:rsidRDefault="7821EAFF" w:rsidP="00C37C96">
            <w:pPr>
              <w:pStyle w:val="Address"/>
              <w:spacing w:before="0"/>
              <w:rPr>
                <w:rFonts w:ascii="Arial" w:hAnsi="Arial" w:cs="Arial"/>
                <w:lang w:val="pl-PL"/>
              </w:rPr>
            </w:pPr>
            <w:r w:rsidRPr="00A72250">
              <w:rPr>
                <w:rStyle w:val="Strong"/>
                <w:rFonts w:ascii="Arial" w:hAnsi="Arial" w:cs="Arial"/>
                <w:b/>
                <w:lang w:val="pl-PL"/>
              </w:rPr>
              <w:lastRenderedPageBreak/>
              <w:t>siemens-solid-edge-2025-0</w:t>
            </w:r>
            <w:r w:rsidR="2DA675BA" w:rsidRPr="00A72250">
              <w:rPr>
                <w:rStyle w:val="Strong"/>
                <w:rFonts w:ascii="Arial" w:hAnsi="Arial" w:cs="Arial"/>
                <w:b/>
                <w:lang w:val="pl-PL"/>
              </w:rPr>
              <w:t>5</w:t>
            </w:r>
            <w:r w:rsidRPr="00A72250">
              <w:rPr>
                <w:rStyle w:val="Strong"/>
                <w:rFonts w:ascii="Arial" w:hAnsi="Arial" w:cs="Arial"/>
                <w:b/>
                <w:lang w:val="pl-PL"/>
              </w:rPr>
              <w:t>.jpg</w:t>
            </w:r>
            <w:r w:rsidR="00C922A1" w:rsidRPr="00A72250">
              <w:rPr>
                <w:lang w:val="pl-PL"/>
              </w:rPr>
              <w:br/>
            </w:r>
            <w:r w:rsidR="008E4CBA">
              <w:rPr>
                <w:rFonts w:ascii="Arial" w:hAnsi="Arial" w:cs="Arial"/>
                <w:lang w:val="pl-PL"/>
              </w:rPr>
              <w:t xml:space="preserve">Polecenie </w:t>
            </w:r>
            <w:r w:rsidR="00C37C96" w:rsidRPr="00A72250">
              <w:rPr>
                <w:rFonts w:ascii="Arial" w:hAnsi="Arial" w:cs="Arial"/>
                <w:lang w:val="pl-PL"/>
              </w:rPr>
              <w:t>Sugestia obr</w:t>
            </w:r>
            <w:r w:rsidR="00C37C96" w:rsidRPr="00A72250">
              <w:rPr>
                <w:rFonts w:ascii="Arial" w:hAnsi="Arial" w:cs="Arial" w:hint="cs"/>
                <w:lang w:val="pl-PL"/>
              </w:rPr>
              <w:t>ó</w:t>
            </w:r>
            <w:r w:rsidR="00C37C96" w:rsidRPr="00A72250">
              <w:rPr>
                <w:rFonts w:ascii="Arial" w:hAnsi="Arial" w:cs="Arial"/>
                <w:lang w:val="pl-PL"/>
              </w:rPr>
              <w:t xml:space="preserve">bki automatycznie dostarcza </w:t>
            </w:r>
            <w:r w:rsidR="008E4CBA">
              <w:rPr>
                <w:rFonts w:ascii="Arial" w:hAnsi="Arial" w:cs="Arial"/>
                <w:lang w:val="pl-PL"/>
              </w:rPr>
              <w:t>wskazówek</w:t>
            </w:r>
            <w:r w:rsidR="00C37C96" w:rsidRPr="00A72250">
              <w:rPr>
                <w:rFonts w:ascii="Arial" w:hAnsi="Arial" w:cs="Arial"/>
                <w:lang w:val="pl-PL"/>
              </w:rPr>
              <w:t xml:space="preserve"> operacji dla wybranych powierzchni modelu. Pe</w:t>
            </w:r>
            <w:r w:rsidR="00C37C96" w:rsidRPr="00A72250">
              <w:rPr>
                <w:rFonts w:ascii="Arial" w:hAnsi="Arial" w:cs="Arial" w:hint="cs"/>
                <w:lang w:val="pl-PL"/>
              </w:rPr>
              <w:t>ł</w:t>
            </w:r>
            <w:r w:rsidR="00C37C96" w:rsidRPr="00A72250">
              <w:rPr>
                <w:rFonts w:ascii="Arial" w:hAnsi="Arial" w:cs="Arial"/>
                <w:lang w:val="pl-PL"/>
              </w:rPr>
              <w:t xml:space="preserve">ne </w:t>
            </w:r>
            <w:r w:rsidR="00C37C96" w:rsidRPr="00A72250">
              <w:rPr>
                <w:rFonts w:ascii="Arial" w:hAnsi="Arial" w:cs="Arial" w:hint="cs"/>
                <w:lang w:val="pl-PL"/>
              </w:rPr>
              <w:t>ś</w:t>
            </w:r>
            <w:r w:rsidR="00C37C96" w:rsidRPr="00A72250">
              <w:rPr>
                <w:rFonts w:ascii="Arial" w:hAnsi="Arial" w:cs="Arial"/>
                <w:lang w:val="pl-PL"/>
              </w:rPr>
              <w:t>cie</w:t>
            </w:r>
            <w:r w:rsidR="00C37C96" w:rsidRPr="00A72250">
              <w:rPr>
                <w:rFonts w:ascii="Arial" w:hAnsi="Arial" w:cs="Arial" w:hint="cs"/>
                <w:lang w:val="pl-PL"/>
              </w:rPr>
              <w:t>ż</w:t>
            </w:r>
            <w:r w:rsidR="00C37C96" w:rsidRPr="00A72250">
              <w:rPr>
                <w:rFonts w:ascii="Arial" w:hAnsi="Arial" w:cs="Arial"/>
                <w:lang w:val="pl-PL"/>
              </w:rPr>
              <w:t>ki obr</w:t>
            </w:r>
            <w:r w:rsidR="00C37C96" w:rsidRPr="00A72250">
              <w:rPr>
                <w:rFonts w:ascii="Arial" w:hAnsi="Arial" w:cs="Arial" w:hint="cs"/>
                <w:lang w:val="pl-PL"/>
              </w:rPr>
              <w:t>ó</w:t>
            </w:r>
            <w:r w:rsidR="00C37C96" w:rsidRPr="00A72250">
              <w:rPr>
                <w:rFonts w:ascii="Arial" w:hAnsi="Arial" w:cs="Arial"/>
                <w:lang w:val="pl-PL"/>
              </w:rPr>
              <w:t>bki mog</w:t>
            </w:r>
            <w:r w:rsidR="00C37C96" w:rsidRPr="00A72250">
              <w:rPr>
                <w:rFonts w:ascii="Arial" w:hAnsi="Arial" w:cs="Arial" w:hint="cs"/>
                <w:lang w:val="pl-PL"/>
              </w:rPr>
              <w:t>ą</w:t>
            </w:r>
            <w:r w:rsidR="00C37C96" w:rsidRPr="00A72250">
              <w:rPr>
                <w:rFonts w:ascii="Arial" w:hAnsi="Arial" w:cs="Arial"/>
                <w:lang w:val="pl-PL"/>
              </w:rPr>
              <w:t xml:space="preserve"> by</w:t>
            </w:r>
            <w:r w:rsidR="00C37C96" w:rsidRPr="00A72250">
              <w:rPr>
                <w:rFonts w:ascii="Arial" w:hAnsi="Arial" w:cs="Arial" w:hint="cs"/>
                <w:lang w:val="pl-PL"/>
              </w:rPr>
              <w:t>ć</w:t>
            </w:r>
            <w:r w:rsidR="00C37C96" w:rsidRPr="00A72250">
              <w:rPr>
                <w:rFonts w:ascii="Arial" w:hAnsi="Arial" w:cs="Arial"/>
                <w:lang w:val="pl-PL"/>
              </w:rPr>
              <w:t xml:space="preserve"> sugerowane</w:t>
            </w:r>
            <w:r w:rsidR="008E4CBA">
              <w:rPr>
                <w:rFonts w:ascii="Arial" w:hAnsi="Arial" w:cs="Arial"/>
                <w:lang w:val="pl-PL"/>
              </w:rPr>
              <w:t xml:space="preserve"> </w:t>
            </w:r>
            <w:r w:rsidR="00C37C96" w:rsidRPr="00A72250">
              <w:rPr>
                <w:rFonts w:ascii="Arial" w:hAnsi="Arial" w:cs="Arial"/>
                <w:lang w:val="pl-PL"/>
              </w:rPr>
              <w:t>i</w:t>
            </w:r>
            <w:r w:rsidR="008E4CBA">
              <w:rPr>
                <w:rFonts w:ascii="Arial" w:hAnsi="Arial" w:cs="Arial"/>
                <w:lang w:val="pl-PL"/>
              </w:rPr>
              <w:t> </w:t>
            </w:r>
            <w:r w:rsidR="00C37C96" w:rsidRPr="00A72250">
              <w:rPr>
                <w:rFonts w:ascii="Arial" w:hAnsi="Arial" w:cs="Arial"/>
                <w:lang w:val="pl-PL"/>
              </w:rPr>
              <w:t>tworzone poprzez klikni</w:t>
            </w:r>
            <w:r w:rsidR="00C37C96" w:rsidRPr="00A72250">
              <w:rPr>
                <w:rFonts w:ascii="Arial" w:hAnsi="Arial" w:cs="Arial" w:hint="cs"/>
                <w:lang w:val="pl-PL"/>
              </w:rPr>
              <w:t>ę</w:t>
            </w:r>
            <w:r w:rsidR="00C37C96" w:rsidRPr="00A72250">
              <w:rPr>
                <w:rFonts w:ascii="Arial" w:hAnsi="Arial" w:cs="Arial"/>
                <w:lang w:val="pl-PL"/>
              </w:rPr>
              <w:t>cie na powierzchni</w:t>
            </w:r>
            <w:r w:rsidR="00C37C96" w:rsidRPr="00A72250">
              <w:rPr>
                <w:rFonts w:ascii="Arial" w:hAnsi="Arial" w:cs="Arial" w:hint="cs"/>
                <w:lang w:val="pl-PL"/>
              </w:rPr>
              <w:t>ę</w:t>
            </w:r>
            <w:r w:rsidR="00C37C96" w:rsidRPr="00A72250">
              <w:rPr>
                <w:rFonts w:ascii="Arial" w:hAnsi="Arial" w:cs="Arial"/>
                <w:lang w:val="pl-PL"/>
              </w:rPr>
              <w:t>.</w:t>
            </w:r>
          </w:p>
          <w:p w14:paraId="22B3F14E" w14:textId="151C225A" w:rsidR="00623767" w:rsidRPr="00C37C96" w:rsidRDefault="00C37C96" w:rsidP="00C37C96">
            <w:pPr>
              <w:pStyle w:val="Address"/>
              <w:spacing w:before="0"/>
              <w:rPr>
                <w:rFonts w:ascii="Arial" w:hAnsi="Arial" w:cs="Arial"/>
                <w:lang w:val="de-DE"/>
              </w:rPr>
            </w:pPr>
            <w:r w:rsidRPr="00C37C96">
              <w:rPr>
                <w:rFonts w:ascii="Arial" w:hAnsi="Arial" w:cs="Arial"/>
                <w:lang w:val="de-DE"/>
              </w:rPr>
              <w:t>(</w:t>
            </w:r>
            <w:r w:rsidRPr="00C37C96">
              <w:rPr>
                <w:rFonts w:ascii="Arial" w:hAnsi="Arial" w:cs="Arial" w:hint="cs"/>
                <w:lang w:val="de-DE"/>
              </w:rPr>
              <w:t>Ź</w:t>
            </w:r>
            <w:r w:rsidRPr="00C37C96">
              <w:rPr>
                <w:rFonts w:ascii="Arial" w:hAnsi="Arial" w:cs="Arial"/>
                <w:lang w:val="de-DE"/>
              </w:rPr>
              <w:t>r</w:t>
            </w:r>
            <w:r w:rsidRPr="00C37C96">
              <w:rPr>
                <w:rFonts w:ascii="Arial" w:hAnsi="Arial" w:cs="Arial" w:hint="cs"/>
                <w:lang w:val="de-DE"/>
              </w:rPr>
              <w:t>ó</w:t>
            </w:r>
            <w:r w:rsidRPr="00C37C96">
              <w:rPr>
                <w:rFonts w:ascii="Arial" w:hAnsi="Arial" w:cs="Arial"/>
                <w:lang w:val="de-DE"/>
              </w:rPr>
              <w:t>d</w:t>
            </w:r>
            <w:r w:rsidRPr="00C37C96">
              <w:rPr>
                <w:rFonts w:ascii="Arial" w:hAnsi="Arial" w:cs="Arial" w:hint="cs"/>
                <w:lang w:val="de-DE"/>
              </w:rPr>
              <w:t>ł</w:t>
            </w:r>
            <w:r w:rsidRPr="00C37C96">
              <w:rPr>
                <w:rFonts w:ascii="Arial" w:hAnsi="Arial" w:cs="Arial"/>
                <w:lang w:val="de-DE"/>
              </w:rPr>
              <w:t>o zdj</w:t>
            </w:r>
            <w:r w:rsidRPr="00C37C96">
              <w:rPr>
                <w:rFonts w:ascii="Arial" w:hAnsi="Arial" w:cs="Arial" w:hint="cs"/>
                <w:lang w:val="de-DE"/>
              </w:rPr>
              <w:t>ę</w:t>
            </w:r>
            <w:r w:rsidRPr="00C37C96">
              <w:rPr>
                <w:rFonts w:ascii="Arial" w:hAnsi="Arial" w:cs="Arial"/>
                <w:lang w:val="de-DE"/>
              </w:rPr>
              <w:t>cia: Siemens Digital Industries Software)</w:t>
            </w:r>
          </w:p>
        </w:tc>
        <w:tc>
          <w:tcPr>
            <w:tcW w:w="270" w:type="dxa"/>
          </w:tcPr>
          <w:p w14:paraId="6C3CFF1F" w14:textId="77777777" w:rsidR="00623767" w:rsidRPr="00C37C96" w:rsidRDefault="00623767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7B143488" w14:textId="77777777"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BE811A1" wp14:editId="14EDEDAA">
                  <wp:extent cx="2394430" cy="1346866"/>
                  <wp:effectExtent l="0" t="0" r="6350" b="5715"/>
                  <wp:docPr id="105316098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160987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0765D5" w14:textId="77777777" w:rsidR="00E97AE5" w:rsidRPr="008849C4" w:rsidRDefault="00E97AE5" w:rsidP="00E97AE5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E97AE5" w:rsidRPr="004B4389" w14:paraId="5525913D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53E3DAF" w14:textId="77777777" w:rsidR="0043148E" w:rsidRPr="00A72250" w:rsidRDefault="614BA057" w:rsidP="0043148E">
            <w:pPr>
              <w:pStyle w:val="Address"/>
              <w:spacing w:before="0"/>
              <w:rPr>
                <w:rFonts w:ascii="Arial" w:hAnsi="Arial" w:cs="Arial"/>
                <w:lang w:val="pl-PL"/>
              </w:rPr>
            </w:pPr>
            <w:r w:rsidRPr="00A72250">
              <w:rPr>
                <w:rStyle w:val="Strong"/>
                <w:rFonts w:ascii="Arial" w:hAnsi="Arial" w:cs="Arial"/>
                <w:b/>
                <w:lang w:val="pl-PL"/>
              </w:rPr>
              <w:t>siemens-solid-edge-2025-0</w:t>
            </w:r>
            <w:r w:rsidR="036A1A7E" w:rsidRPr="00A72250">
              <w:rPr>
                <w:rStyle w:val="Strong"/>
                <w:rFonts w:ascii="Arial" w:hAnsi="Arial" w:cs="Arial"/>
                <w:b/>
                <w:lang w:val="pl-PL"/>
              </w:rPr>
              <w:t>6</w:t>
            </w:r>
            <w:r w:rsidRPr="00A72250">
              <w:rPr>
                <w:rStyle w:val="Strong"/>
                <w:rFonts w:ascii="Arial" w:hAnsi="Arial" w:cs="Arial"/>
                <w:b/>
                <w:lang w:val="pl-PL"/>
              </w:rPr>
              <w:t>.jpg</w:t>
            </w:r>
            <w:r w:rsidR="00B55843" w:rsidRPr="00A72250">
              <w:rPr>
                <w:lang w:val="pl-PL"/>
              </w:rPr>
              <w:br/>
            </w:r>
            <w:r w:rsidR="0043148E" w:rsidRPr="00A72250">
              <w:rPr>
                <w:rFonts w:ascii="Arial" w:hAnsi="Arial" w:cs="Arial"/>
                <w:lang w:val="pl-PL"/>
              </w:rPr>
              <w:t>Nowe adnotacje hybrydowe to kompleksowy przep</w:t>
            </w:r>
            <w:r w:rsidR="0043148E" w:rsidRPr="00A72250">
              <w:rPr>
                <w:rFonts w:ascii="Arial" w:hAnsi="Arial" w:cs="Arial" w:hint="cs"/>
                <w:lang w:val="pl-PL"/>
              </w:rPr>
              <w:t>ł</w:t>
            </w:r>
            <w:r w:rsidR="0043148E" w:rsidRPr="00A72250">
              <w:rPr>
                <w:rFonts w:ascii="Arial" w:hAnsi="Arial" w:cs="Arial"/>
                <w:lang w:val="pl-PL"/>
              </w:rPr>
              <w:t>yw pracy do umieszczania kombinacji wymiar</w:t>
            </w:r>
            <w:r w:rsidR="0043148E" w:rsidRPr="00A72250">
              <w:rPr>
                <w:rFonts w:ascii="Arial" w:hAnsi="Arial" w:cs="Arial" w:hint="cs"/>
                <w:lang w:val="pl-PL"/>
              </w:rPr>
              <w:t>ó</w:t>
            </w:r>
            <w:r w:rsidR="0043148E" w:rsidRPr="00A72250">
              <w:rPr>
                <w:rFonts w:ascii="Arial" w:hAnsi="Arial" w:cs="Arial"/>
                <w:lang w:val="pl-PL"/>
              </w:rPr>
              <w:t>w i ramek kontrolnych funkcji w projektach, wspieraj</w:t>
            </w:r>
            <w:r w:rsidR="0043148E" w:rsidRPr="00A72250">
              <w:rPr>
                <w:rFonts w:ascii="Arial" w:hAnsi="Arial" w:cs="Arial" w:hint="cs"/>
                <w:lang w:val="pl-PL"/>
              </w:rPr>
              <w:t>ą</w:t>
            </w:r>
            <w:r w:rsidR="0043148E" w:rsidRPr="00A72250">
              <w:rPr>
                <w:rFonts w:ascii="Arial" w:hAnsi="Arial" w:cs="Arial"/>
                <w:lang w:val="pl-PL"/>
              </w:rPr>
              <w:t>cy przep</w:t>
            </w:r>
            <w:r w:rsidR="0043148E" w:rsidRPr="00A72250">
              <w:rPr>
                <w:rFonts w:ascii="Arial" w:hAnsi="Arial" w:cs="Arial" w:hint="cs"/>
                <w:lang w:val="pl-PL"/>
              </w:rPr>
              <w:t>ł</w:t>
            </w:r>
            <w:r w:rsidR="0043148E" w:rsidRPr="00A72250">
              <w:rPr>
                <w:rFonts w:ascii="Arial" w:hAnsi="Arial" w:cs="Arial"/>
                <w:lang w:val="pl-PL"/>
              </w:rPr>
              <w:t>ywy pracy w projektowaniu opartym na modelu.</w:t>
            </w:r>
          </w:p>
          <w:p w14:paraId="5BDA8A5F" w14:textId="5FD121E3" w:rsidR="00E97AE5" w:rsidRPr="0043148E" w:rsidRDefault="0043148E" w:rsidP="0043148E">
            <w:pPr>
              <w:pStyle w:val="Address"/>
              <w:spacing w:before="0"/>
              <w:rPr>
                <w:rFonts w:ascii="Arial" w:hAnsi="Arial" w:cs="Arial"/>
                <w:lang w:val="de-DE"/>
              </w:rPr>
            </w:pPr>
            <w:r w:rsidRPr="0043148E">
              <w:rPr>
                <w:rFonts w:ascii="Arial" w:hAnsi="Arial" w:cs="Arial"/>
                <w:lang w:val="de-DE"/>
              </w:rPr>
              <w:t>(</w:t>
            </w:r>
            <w:r w:rsidRPr="0043148E">
              <w:rPr>
                <w:rFonts w:ascii="Arial" w:hAnsi="Arial" w:cs="Arial" w:hint="cs"/>
                <w:lang w:val="de-DE"/>
              </w:rPr>
              <w:t>Ź</w:t>
            </w:r>
            <w:r w:rsidRPr="0043148E">
              <w:rPr>
                <w:rFonts w:ascii="Arial" w:hAnsi="Arial" w:cs="Arial"/>
                <w:lang w:val="de-DE"/>
              </w:rPr>
              <w:t>r</w:t>
            </w:r>
            <w:r w:rsidRPr="0043148E">
              <w:rPr>
                <w:rFonts w:ascii="Arial" w:hAnsi="Arial" w:cs="Arial" w:hint="cs"/>
                <w:lang w:val="de-DE"/>
              </w:rPr>
              <w:t>ó</w:t>
            </w:r>
            <w:r w:rsidRPr="0043148E">
              <w:rPr>
                <w:rFonts w:ascii="Arial" w:hAnsi="Arial" w:cs="Arial"/>
                <w:lang w:val="de-DE"/>
              </w:rPr>
              <w:t>d</w:t>
            </w:r>
            <w:r w:rsidRPr="0043148E">
              <w:rPr>
                <w:rFonts w:ascii="Arial" w:hAnsi="Arial" w:cs="Arial" w:hint="cs"/>
                <w:lang w:val="de-DE"/>
              </w:rPr>
              <w:t>ł</w:t>
            </w:r>
            <w:r w:rsidRPr="0043148E">
              <w:rPr>
                <w:rFonts w:ascii="Arial" w:hAnsi="Arial" w:cs="Arial"/>
                <w:lang w:val="de-DE"/>
              </w:rPr>
              <w:t>o zdj</w:t>
            </w:r>
            <w:r w:rsidRPr="0043148E">
              <w:rPr>
                <w:rFonts w:ascii="Arial" w:hAnsi="Arial" w:cs="Arial" w:hint="cs"/>
                <w:lang w:val="de-DE"/>
              </w:rPr>
              <w:t>ę</w:t>
            </w:r>
            <w:r w:rsidRPr="0043148E">
              <w:rPr>
                <w:rFonts w:ascii="Arial" w:hAnsi="Arial" w:cs="Arial"/>
                <w:lang w:val="de-DE"/>
              </w:rPr>
              <w:t>cia: Siemens Digital Industries Software)</w:t>
            </w:r>
          </w:p>
        </w:tc>
        <w:tc>
          <w:tcPr>
            <w:tcW w:w="270" w:type="dxa"/>
          </w:tcPr>
          <w:p w14:paraId="69FB513A" w14:textId="77777777" w:rsidR="00E97AE5" w:rsidRPr="0043148E" w:rsidRDefault="00E97AE5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6967FB6E" w14:textId="77777777" w:rsidR="00E97AE5" w:rsidRPr="004B4389" w:rsidRDefault="00E97AE5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7AF0D4AD" wp14:editId="5A56A45A">
                  <wp:extent cx="2394428" cy="1346866"/>
                  <wp:effectExtent l="0" t="0" r="6350" b="5715"/>
                  <wp:docPr id="81532390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323909" name="Grafik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ED93B8" w14:textId="77777777" w:rsidR="00297A5D" w:rsidRPr="008849C4" w:rsidRDefault="00297A5D" w:rsidP="00297A5D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297A5D" w:rsidRPr="004B4389" w14:paraId="299D9D2F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26187D07" w14:textId="74DABF65" w:rsidR="0043148E" w:rsidRPr="00A72250" w:rsidRDefault="12269644" w:rsidP="0043148E">
            <w:pPr>
              <w:pStyle w:val="Address"/>
              <w:spacing w:before="0"/>
              <w:rPr>
                <w:rFonts w:ascii="Arial" w:hAnsi="Arial" w:cs="Arial"/>
                <w:lang w:val="pl-PL"/>
              </w:rPr>
            </w:pPr>
            <w:r w:rsidRPr="00A72250">
              <w:rPr>
                <w:rStyle w:val="Strong"/>
                <w:rFonts w:ascii="Arial" w:hAnsi="Arial" w:cs="Arial"/>
                <w:b/>
                <w:lang w:val="pl-PL"/>
              </w:rPr>
              <w:t>siemens-solid-edge-2025-0</w:t>
            </w:r>
            <w:r w:rsidR="2AE6AB70" w:rsidRPr="00A72250">
              <w:rPr>
                <w:rStyle w:val="Strong"/>
                <w:rFonts w:ascii="Arial" w:hAnsi="Arial" w:cs="Arial"/>
                <w:b/>
                <w:lang w:val="pl-PL"/>
              </w:rPr>
              <w:t>7</w:t>
            </w:r>
            <w:r w:rsidRPr="00A72250">
              <w:rPr>
                <w:rStyle w:val="Strong"/>
                <w:rFonts w:ascii="Arial" w:hAnsi="Arial" w:cs="Arial"/>
                <w:b/>
                <w:lang w:val="pl-PL"/>
              </w:rPr>
              <w:t>.jpg</w:t>
            </w:r>
            <w:r w:rsidR="00297A5D" w:rsidRPr="00A72250">
              <w:rPr>
                <w:lang w:val="pl-PL"/>
              </w:rPr>
              <w:br/>
            </w:r>
            <w:r w:rsidR="0043148E" w:rsidRPr="00A72250">
              <w:rPr>
                <w:rFonts w:ascii="Arial" w:hAnsi="Arial" w:cs="Arial"/>
                <w:lang w:val="pl-PL"/>
              </w:rPr>
              <w:t>Import plik</w:t>
            </w:r>
            <w:r w:rsidR="0043148E" w:rsidRPr="00A72250">
              <w:rPr>
                <w:rFonts w:ascii="Arial" w:hAnsi="Arial" w:cs="Arial" w:hint="cs"/>
                <w:lang w:val="pl-PL"/>
              </w:rPr>
              <w:t>ó</w:t>
            </w:r>
            <w:r w:rsidR="0043148E" w:rsidRPr="00A72250">
              <w:rPr>
                <w:rFonts w:ascii="Arial" w:hAnsi="Arial" w:cs="Arial"/>
                <w:lang w:val="pl-PL"/>
              </w:rPr>
              <w:t>w Industry Foundation Classes (IFC)</w:t>
            </w:r>
            <w:r w:rsidR="008E4CBA">
              <w:rPr>
                <w:rFonts w:ascii="Arial" w:hAnsi="Arial" w:cs="Arial"/>
                <w:lang w:val="pl-PL"/>
              </w:rPr>
              <w:t xml:space="preserve"> </w:t>
            </w:r>
            <w:r w:rsidR="0043148E" w:rsidRPr="00A72250">
              <w:rPr>
                <w:rFonts w:ascii="Arial" w:hAnsi="Arial" w:cs="Arial"/>
                <w:lang w:val="pl-PL"/>
              </w:rPr>
              <w:t>z</w:t>
            </w:r>
            <w:r w:rsidR="008E4CBA">
              <w:rPr>
                <w:rFonts w:ascii="Arial" w:hAnsi="Arial" w:cs="Arial"/>
                <w:lang w:val="pl-PL"/>
              </w:rPr>
              <w:t> </w:t>
            </w:r>
            <w:r w:rsidR="0043148E" w:rsidRPr="00A72250">
              <w:rPr>
                <w:rFonts w:ascii="Arial" w:hAnsi="Arial" w:cs="Arial"/>
                <w:lang w:val="pl-PL"/>
              </w:rPr>
              <w:t>w</w:t>
            </w:r>
            <w:r w:rsidR="0043148E" w:rsidRPr="00A72250">
              <w:rPr>
                <w:rFonts w:ascii="Arial" w:hAnsi="Arial" w:cs="Arial" w:hint="cs"/>
                <w:lang w:val="pl-PL"/>
              </w:rPr>
              <w:t>ł</w:t>
            </w:r>
            <w:r w:rsidR="0043148E" w:rsidRPr="00A72250">
              <w:rPr>
                <w:rFonts w:ascii="Arial" w:hAnsi="Arial" w:cs="Arial"/>
                <w:lang w:val="pl-PL"/>
              </w:rPr>
              <w:t>a</w:t>
            </w:r>
            <w:r w:rsidR="0043148E" w:rsidRPr="00A72250">
              <w:rPr>
                <w:rFonts w:ascii="Arial" w:hAnsi="Arial" w:cs="Arial" w:hint="cs"/>
                <w:lang w:val="pl-PL"/>
              </w:rPr>
              <w:t>ś</w:t>
            </w:r>
            <w:r w:rsidR="0043148E" w:rsidRPr="00A72250">
              <w:rPr>
                <w:rFonts w:ascii="Arial" w:hAnsi="Arial" w:cs="Arial"/>
                <w:lang w:val="pl-PL"/>
              </w:rPr>
              <w:t>ciwo</w:t>
            </w:r>
            <w:r w:rsidR="0043148E" w:rsidRPr="00A72250">
              <w:rPr>
                <w:rFonts w:ascii="Arial" w:hAnsi="Arial" w:cs="Arial" w:hint="cs"/>
                <w:lang w:val="pl-PL"/>
              </w:rPr>
              <w:t>ś</w:t>
            </w:r>
            <w:r w:rsidR="0043148E" w:rsidRPr="00A72250">
              <w:rPr>
                <w:rFonts w:ascii="Arial" w:hAnsi="Arial" w:cs="Arial"/>
                <w:lang w:val="pl-PL"/>
              </w:rPr>
              <w:t>ciami modelowania informacji o budynku (BIM) umo</w:t>
            </w:r>
            <w:r w:rsidR="0043148E" w:rsidRPr="00A72250">
              <w:rPr>
                <w:rFonts w:ascii="Arial" w:hAnsi="Arial" w:cs="Arial" w:hint="cs"/>
                <w:lang w:val="pl-PL"/>
              </w:rPr>
              <w:t>ż</w:t>
            </w:r>
            <w:r w:rsidR="0043148E" w:rsidRPr="00A72250">
              <w:rPr>
                <w:rFonts w:ascii="Arial" w:hAnsi="Arial" w:cs="Arial"/>
                <w:lang w:val="pl-PL"/>
              </w:rPr>
              <w:t>liwia wydajn</w:t>
            </w:r>
            <w:r w:rsidR="0043148E" w:rsidRPr="00A72250">
              <w:rPr>
                <w:rFonts w:ascii="Arial" w:hAnsi="Arial" w:cs="Arial" w:hint="cs"/>
                <w:lang w:val="pl-PL"/>
              </w:rPr>
              <w:t>ą</w:t>
            </w:r>
            <w:r w:rsidR="0043148E" w:rsidRPr="00A72250">
              <w:rPr>
                <w:rFonts w:ascii="Arial" w:hAnsi="Arial" w:cs="Arial"/>
                <w:lang w:val="pl-PL"/>
              </w:rPr>
              <w:t xml:space="preserve"> wsp</w:t>
            </w:r>
            <w:r w:rsidR="0043148E" w:rsidRPr="00A72250">
              <w:rPr>
                <w:rFonts w:ascii="Arial" w:hAnsi="Arial" w:cs="Arial" w:hint="cs"/>
                <w:lang w:val="pl-PL"/>
              </w:rPr>
              <w:t>ół</w:t>
            </w:r>
            <w:r w:rsidR="0043148E" w:rsidRPr="00A72250">
              <w:rPr>
                <w:rFonts w:ascii="Arial" w:hAnsi="Arial" w:cs="Arial"/>
                <w:lang w:val="pl-PL"/>
              </w:rPr>
              <w:t>prac</w:t>
            </w:r>
            <w:r w:rsidR="0043148E" w:rsidRPr="00A72250">
              <w:rPr>
                <w:rFonts w:ascii="Arial" w:hAnsi="Arial" w:cs="Arial" w:hint="cs"/>
                <w:lang w:val="pl-PL"/>
              </w:rPr>
              <w:t>ę</w:t>
            </w:r>
            <w:r w:rsidR="0043148E" w:rsidRPr="00A72250">
              <w:rPr>
                <w:rFonts w:ascii="Arial" w:hAnsi="Arial" w:cs="Arial"/>
                <w:lang w:val="pl-PL"/>
              </w:rPr>
              <w:t xml:space="preserve"> mi</w:t>
            </w:r>
            <w:r w:rsidR="0043148E" w:rsidRPr="00A72250">
              <w:rPr>
                <w:rFonts w:ascii="Arial" w:hAnsi="Arial" w:cs="Arial" w:hint="cs"/>
                <w:lang w:val="pl-PL"/>
              </w:rPr>
              <w:t>ę</w:t>
            </w:r>
            <w:r w:rsidR="0043148E" w:rsidRPr="00A72250">
              <w:rPr>
                <w:rFonts w:ascii="Arial" w:hAnsi="Arial" w:cs="Arial"/>
                <w:lang w:val="pl-PL"/>
              </w:rPr>
              <w:t>dzy projektantami a specjalistami w dziedzinie architektury, in</w:t>
            </w:r>
            <w:r w:rsidR="0043148E" w:rsidRPr="00A72250">
              <w:rPr>
                <w:rFonts w:ascii="Arial" w:hAnsi="Arial" w:cs="Arial" w:hint="cs"/>
                <w:lang w:val="pl-PL"/>
              </w:rPr>
              <w:t>ż</w:t>
            </w:r>
            <w:r w:rsidR="0043148E" w:rsidRPr="00A72250">
              <w:rPr>
                <w:rFonts w:ascii="Arial" w:hAnsi="Arial" w:cs="Arial"/>
                <w:lang w:val="pl-PL"/>
              </w:rPr>
              <w:t>ynierii i budownictwa (AEC).</w:t>
            </w:r>
          </w:p>
          <w:p w14:paraId="1448F627" w14:textId="1481474B" w:rsidR="00297A5D" w:rsidRPr="0043148E" w:rsidRDefault="0043148E" w:rsidP="0043148E">
            <w:pPr>
              <w:pStyle w:val="Address"/>
              <w:spacing w:before="0"/>
              <w:rPr>
                <w:rFonts w:ascii="Arial" w:hAnsi="Arial" w:cs="Arial"/>
                <w:lang w:val="de-DE"/>
              </w:rPr>
            </w:pPr>
            <w:r w:rsidRPr="0043148E">
              <w:rPr>
                <w:rFonts w:ascii="Arial" w:hAnsi="Arial" w:cs="Arial"/>
                <w:lang w:val="de-DE"/>
              </w:rPr>
              <w:t>(</w:t>
            </w:r>
            <w:r w:rsidRPr="0043148E">
              <w:rPr>
                <w:rFonts w:ascii="Arial" w:hAnsi="Arial" w:cs="Arial" w:hint="cs"/>
                <w:lang w:val="de-DE"/>
              </w:rPr>
              <w:t>Ź</w:t>
            </w:r>
            <w:r w:rsidRPr="0043148E">
              <w:rPr>
                <w:rFonts w:ascii="Arial" w:hAnsi="Arial" w:cs="Arial"/>
                <w:lang w:val="de-DE"/>
              </w:rPr>
              <w:t>r</w:t>
            </w:r>
            <w:r w:rsidRPr="0043148E">
              <w:rPr>
                <w:rFonts w:ascii="Arial" w:hAnsi="Arial" w:cs="Arial" w:hint="cs"/>
                <w:lang w:val="de-DE"/>
              </w:rPr>
              <w:t>ó</w:t>
            </w:r>
            <w:r w:rsidRPr="0043148E">
              <w:rPr>
                <w:rFonts w:ascii="Arial" w:hAnsi="Arial" w:cs="Arial"/>
                <w:lang w:val="de-DE"/>
              </w:rPr>
              <w:t>d</w:t>
            </w:r>
            <w:r w:rsidRPr="0043148E">
              <w:rPr>
                <w:rFonts w:ascii="Arial" w:hAnsi="Arial" w:cs="Arial" w:hint="cs"/>
                <w:lang w:val="de-DE"/>
              </w:rPr>
              <w:t>ł</w:t>
            </w:r>
            <w:r w:rsidRPr="0043148E">
              <w:rPr>
                <w:rFonts w:ascii="Arial" w:hAnsi="Arial" w:cs="Arial"/>
                <w:lang w:val="de-DE"/>
              </w:rPr>
              <w:t>o zdj</w:t>
            </w:r>
            <w:r w:rsidRPr="0043148E">
              <w:rPr>
                <w:rFonts w:ascii="Arial" w:hAnsi="Arial" w:cs="Arial" w:hint="cs"/>
                <w:lang w:val="de-DE"/>
              </w:rPr>
              <w:t>ę</w:t>
            </w:r>
            <w:r w:rsidRPr="0043148E">
              <w:rPr>
                <w:rFonts w:ascii="Arial" w:hAnsi="Arial" w:cs="Arial"/>
                <w:lang w:val="de-DE"/>
              </w:rPr>
              <w:t>cia: Siemens Digital Industries Software)</w:t>
            </w:r>
          </w:p>
        </w:tc>
        <w:tc>
          <w:tcPr>
            <w:tcW w:w="270" w:type="dxa"/>
          </w:tcPr>
          <w:p w14:paraId="4E17F6D5" w14:textId="77777777" w:rsidR="00297A5D" w:rsidRPr="0043148E" w:rsidRDefault="00297A5D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086519DB" w14:textId="77777777" w:rsidR="00297A5D" w:rsidRPr="004B4389" w:rsidRDefault="00297A5D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0E8F825A" wp14:editId="708936E1">
                  <wp:extent cx="2394428" cy="1346865"/>
                  <wp:effectExtent l="0" t="0" r="6350" b="5715"/>
                  <wp:docPr id="192697324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973243" name="Grafik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E3D00B" w14:textId="77777777" w:rsidR="004A45D4" w:rsidRPr="008849C4" w:rsidRDefault="004A45D4" w:rsidP="004A45D4">
      <w:pPr>
        <w:ind w:hanging="3339"/>
        <w:rPr>
          <w:rFonts w:ascii="Arial" w:hAnsi="Arial" w:cs="Arial"/>
        </w:rPr>
      </w:pPr>
    </w:p>
    <w:tbl>
      <w:tblPr>
        <w:tblStyle w:val="TableGrid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270"/>
        <w:gridCol w:w="6824"/>
      </w:tblGrid>
      <w:tr w:rsidR="004A45D4" w:rsidRPr="004B4389" w14:paraId="05EC0202" w14:textId="77777777" w:rsidTr="3C5926D2">
        <w:trPr>
          <w:trHeight w:val="2228"/>
        </w:trPr>
        <w:tc>
          <w:tcPr>
            <w:tcW w:w="4738" w:type="dxa"/>
            <w:shd w:val="clear" w:color="auto" w:fill="F3F3F0"/>
          </w:tcPr>
          <w:p w14:paraId="47E9D965" w14:textId="77777777" w:rsidR="00377A5E" w:rsidRPr="00A72250" w:rsidRDefault="0F694632" w:rsidP="00377A5E">
            <w:pPr>
              <w:pStyle w:val="Address"/>
              <w:spacing w:before="0"/>
              <w:rPr>
                <w:rFonts w:ascii="Arial" w:hAnsi="Arial" w:cs="Arial"/>
                <w:lang w:val="pl-PL"/>
              </w:rPr>
            </w:pPr>
            <w:r w:rsidRPr="00A72250">
              <w:rPr>
                <w:rStyle w:val="Strong"/>
                <w:rFonts w:ascii="Arial" w:hAnsi="Arial" w:cs="Arial"/>
                <w:b/>
                <w:lang w:val="pl-PL"/>
              </w:rPr>
              <w:t>siemens-solid-edge-2025-0</w:t>
            </w:r>
            <w:r w:rsidR="1C666F31" w:rsidRPr="00A72250">
              <w:rPr>
                <w:rStyle w:val="Strong"/>
                <w:rFonts w:ascii="Arial" w:hAnsi="Arial" w:cs="Arial"/>
                <w:b/>
                <w:lang w:val="pl-PL"/>
              </w:rPr>
              <w:t>8</w:t>
            </w:r>
            <w:r w:rsidRPr="00A72250">
              <w:rPr>
                <w:rStyle w:val="Strong"/>
                <w:rFonts w:ascii="Arial" w:hAnsi="Arial" w:cs="Arial"/>
                <w:b/>
                <w:lang w:val="pl-PL"/>
              </w:rPr>
              <w:t>.jpg</w:t>
            </w:r>
            <w:r w:rsidR="004A45D4" w:rsidRPr="00A72250">
              <w:rPr>
                <w:lang w:val="pl-PL"/>
              </w:rPr>
              <w:br/>
            </w:r>
            <w:r w:rsidR="00377A5E" w:rsidRPr="00A72250">
              <w:rPr>
                <w:rFonts w:ascii="Arial" w:hAnsi="Arial" w:cs="Arial"/>
                <w:lang w:val="pl-PL"/>
              </w:rPr>
              <w:t>Przenie</w:t>
            </w:r>
            <w:r w:rsidR="00377A5E" w:rsidRPr="00A72250">
              <w:rPr>
                <w:rFonts w:ascii="Arial" w:hAnsi="Arial" w:cs="Arial" w:hint="cs"/>
                <w:lang w:val="pl-PL"/>
              </w:rPr>
              <w:t>ś</w:t>
            </w:r>
            <w:r w:rsidR="00377A5E" w:rsidRPr="00A72250">
              <w:rPr>
                <w:rFonts w:ascii="Arial" w:hAnsi="Arial" w:cs="Arial"/>
                <w:lang w:val="pl-PL"/>
              </w:rPr>
              <w:t xml:space="preserve"> model z FlothermXT do Simcenter FloEFD dla Solid Edge bez rozpoczynania od zera.</w:t>
            </w:r>
          </w:p>
          <w:p w14:paraId="46B0FADB" w14:textId="7145D679" w:rsidR="004A45D4" w:rsidRPr="00377A5E" w:rsidRDefault="00377A5E" w:rsidP="00377A5E">
            <w:pPr>
              <w:pStyle w:val="Address"/>
              <w:spacing w:before="0"/>
              <w:rPr>
                <w:rFonts w:ascii="Arial" w:hAnsi="Arial" w:cs="Arial"/>
                <w:lang w:val="de-DE"/>
              </w:rPr>
            </w:pPr>
            <w:r w:rsidRPr="00377A5E">
              <w:rPr>
                <w:rFonts w:ascii="Arial" w:hAnsi="Arial" w:cs="Arial"/>
                <w:lang w:val="de-DE"/>
              </w:rPr>
              <w:t>(</w:t>
            </w:r>
            <w:r w:rsidRPr="00377A5E">
              <w:rPr>
                <w:rFonts w:ascii="Arial" w:hAnsi="Arial" w:cs="Arial" w:hint="cs"/>
                <w:lang w:val="de-DE"/>
              </w:rPr>
              <w:t>Ź</w:t>
            </w:r>
            <w:r w:rsidRPr="00377A5E">
              <w:rPr>
                <w:rFonts w:ascii="Arial" w:hAnsi="Arial" w:cs="Arial"/>
                <w:lang w:val="de-DE"/>
              </w:rPr>
              <w:t>r</w:t>
            </w:r>
            <w:r w:rsidRPr="00377A5E">
              <w:rPr>
                <w:rFonts w:ascii="Arial" w:hAnsi="Arial" w:cs="Arial" w:hint="cs"/>
                <w:lang w:val="de-DE"/>
              </w:rPr>
              <w:t>ó</w:t>
            </w:r>
            <w:r w:rsidRPr="00377A5E">
              <w:rPr>
                <w:rFonts w:ascii="Arial" w:hAnsi="Arial" w:cs="Arial"/>
                <w:lang w:val="de-DE"/>
              </w:rPr>
              <w:t>d</w:t>
            </w:r>
            <w:r w:rsidRPr="00377A5E">
              <w:rPr>
                <w:rFonts w:ascii="Arial" w:hAnsi="Arial" w:cs="Arial" w:hint="cs"/>
                <w:lang w:val="de-DE"/>
              </w:rPr>
              <w:t>ł</w:t>
            </w:r>
            <w:r w:rsidRPr="00377A5E">
              <w:rPr>
                <w:rFonts w:ascii="Arial" w:hAnsi="Arial" w:cs="Arial"/>
                <w:lang w:val="de-DE"/>
              </w:rPr>
              <w:t>o zdj</w:t>
            </w:r>
            <w:r w:rsidRPr="00377A5E">
              <w:rPr>
                <w:rFonts w:ascii="Arial" w:hAnsi="Arial" w:cs="Arial" w:hint="cs"/>
                <w:lang w:val="de-DE"/>
              </w:rPr>
              <w:t>ę</w:t>
            </w:r>
            <w:r w:rsidRPr="00377A5E">
              <w:rPr>
                <w:rFonts w:ascii="Arial" w:hAnsi="Arial" w:cs="Arial"/>
                <w:lang w:val="de-DE"/>
              </w:rPr>
              <w:t>cia: Siemens Digital Industries Software)</w:t>
            </w:r>
          </w:p>
        </w:tc>
        <w:tc>
          <w:tcPr>
            <w:tcW w:w="270" w:type="dxa"/>
          </w:tcPr>
          <w:p w14:paraId="0E947AA1" w14:textId="77777777" w:rsidR="004A45D4" w:rsidRPr="00377A5E" w:rsidRDefault="004A45D4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824" w:type="dxa"/>
          </w:tcPr>
          <w:p w14:paraId="71312882" w14:textId="77777777" w:rsidR="004A45D4" w:rsidRPr="004B4389" w:rsidRDefault="004A45D4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en-US"/>
              </w:rPr>
              <w:drawing>
                <wp:inline distT="0" distB="0" distL="0" distR="0" wp14:anchorId="6234617D" wp14:editId="5471C64D">
                  <wp:extent cx="2394428" cy="1282350"/>
                  <wp:effectExtent l="0" t="0" r="6350" b="0"/>
                  <wp:docPr id="43372802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728020" name="Grafik 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282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41A8AE" w14:textId="77777777" w:rsidR="00E97AE5" w:rsidRPr="008849C4" w:rsidRDefault="00E97AE5" w:rsidP="00DA6EB3">
      <w:pPr>
        <w:rPr>
          <w:rFonts w:ascii="Arial" w:hAnsi="Arial" w:cs="Arial"/>
        </w:rPr>
      </w:pPr>
    </w:p>
    <w:p w14:paraId="4EAA6C48" w14:textId="77777777" w:rsidR="00ED7608" w:rsidRPr="008849C4" w:rsidRDefault="00ED7608" w:rsidP="00E97AE5">
      <w:pPr>
        <w:rPr>
          <w:rFonts w:ascii="Arial" w:hAnsi="Arial" w:cs="Arial"/>
        </w:rPr>
      </w:pPr>
    </w:p>
    <w:sectPr w:rsidR="00ED7608" w:rsidRPr="008849C4" w:rsidSect="008849C4">
      <w:headerReference w:type="first" r:id="rId17"/>
      <w:pgSz w:w="11906" w:h="16838" w:code="9"/>
      <w:pgMar w:top="720" w:right="851" w:bottom="1134" w:left="4253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64B44" w14:textId="77777777" w:rsidR="00B25D05" w:rsidRDefault="00B25D05" w:rsidP="00DE3EDC">
      <w:r>
        <w:separator/>
      </w:r>
    </w:p>
  </w:endnote>
  <w:endnote w:type="continuationSeparator" w:id="0">
    <w:p w14:paraId="197D0F20" w14:textId="77777777" w:rsidR="00B25D05" w:rsidRDefault="00B25D05" w:rsidP="00DE3EDC">
      <w:r>
        <w:continuationSeparator/>
      </w:r>
    </w:p>
  </w:endnote>
  <w:endnote w:type="continuationNotice" w:id="1">
    <w:p w14:paraId="10AF2AF3" w14:textId="77777777" w:rsidR="00B25D05" w:rsidRDefault="00B25D0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emens Sans">
    <w:altName w:val="Cambria"/>
    <w:charset w:val="00"/>
    <w:family w:val="auto"/>
    <w:pitch w:val="variable"/>
    <w:sig w:usb0="A00002FF" w:usb1="5000207B" w:usb2="00000000" w:usb3="00000000" w:csb0="0000019F" w:csb1="00000000"/>
  </w:font>
  <w:font w:name="Siemens Sans Black">
    <w:charset w:val="00"/>
    <w:family w:val="auto"/>
    <w:pitch w:val="variable"/>
    <w:sig w:usb0="A00002FF" w:usb1="5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17DFA" w14:textId="77777777" w:rsidR="00B25D05" w:rsidRDefault="00B25D05" w:rsidP="00DE3EDC">
      <w:r>
        <w:separator/>
      </w:r>
    </w:p>
  </w:footnote>
  <w:footnote w:type="continuationSeparator" w:id="0">
    <w:p w14:paraId="7224ABE9" w14:textId="77777777" w:rsidR="00B25D05" w:rsidRDefault="00B25D05" w:rsidP="00DE3EDC">
      <w:r>
        <w:continuationSeparator/>
      </w:r>
    </w:p>
  </w:footnote>
  <w:footnote w:type="continuationNotice" w:id="1">
    <w:p w14:paraId="5D46A7FE" w14:textId="77777777" w:rsidR="00B25D05" w:rsidRDefault="00B25D0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826FF" w14:textId="77777777" w:rsidR="001D7BEC" w:rsidRDefault="001D7BEC" w:rsidP="00BE2D74">
    <w:pPr>
      <w:pStyle w:val="Header"/>
      <w:tabs>
        <w:tab w:val="clear" w:pos="4536"/>
        <w:tab w:val="clear" w:pos="9072"/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BC1396"/>
    <w:multiLevelType w:val="hybridMultilevel"/>
    <w:tmpl w:val="01AC8D80"/>
    <w:lvl w:ilvl="0" w:tplc="F50C65CA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30529A"/>
    <w:multiLevelType w:val="multilevel"/>
    <w:tmpl w:val="10F4CBD8"/>
    <w:lvl w:ilvl="0">
      <w:start w:val="1"/>
      <w:numFmt w:val="bullet"/>
      <w:pStyle w:val="ListParagraph"/>
      <w:lvlText w:val="•"/>
      <w:lvlJc w:val="left"/>
      <w:pPr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340" w:hanging="17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510" w:hanging="17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680" w:hanging="17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851" w:hanging="171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021" w:hanging="17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1191" w:hanging="17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1361" w:hanging="170"/>
      </w:pPr>
      <w:rPr>
        <w:rFonts w:ascii="Arial" w:hAnsi="Arial" w:hint="default"/>
      </w:rPr>
    </w:lvl>
  </w:abstractNum>
  <w:num w:numId="1" w16cid:durableId="1158768563">
    <w:abstractNumId w:val="0"/>
  </w:num>
  <w:num w:numId="2" w16cid:durableId="1705131700">
    <w:abstractNumId w:val="1"/>
  </w:num>
  <w:num w:numId="3" w16cid:durableId="1317371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D1"/>
    <w:rsid w:val="00000C90"/>
    <w:rsid w:val="00007C94"/>
    <w:rsid w:val="00010F90"/>
    <w:rsid w:val="0003398B"/>
    <w:rsid w:val="00053201"/>
    <w:rsid w:val="00054DAB"/>
    <w:rsid w:val="00061017"/>
    <w:rsid w:val="00061114"/>
    <w:rsid w:val="000627E4"/>
    <w:rsid w:val="00065211"/>
    <w:rsid w:val="00065732"/>
    <w:rsid w:val="00067E95"/>
    <w:rsid w:val="00070741"/>
    <w:rsid w:val="000B0D6E"/>
    <w:rsid w:val="000B30A5"/>
    <w:rsid w:val="000E5C72"/>
    <w:rsid w:val="000F292F"/>
    <w:rsid w:val="000F3D9E"/>
    <w:rsid w:val="001002ED"/>
    <w:rsid w:val="00127DDE"/>
    <w:rsid w:val="00130C14"/>
    <w:rsid w:val="00132F3F"/>
    <w:rsid w:val="00137721"/>
    <w:rsid w:val="00157392"/>
    <w:rsid w:val="001613F6"/>
    <w:rsid w:val="00170A00"/>
    <w:rsid w:val="00175AE7"/>
    <w:rsid w:val="00185223"/>
    <w:rsid w:val="00192EAF"/>
    <w:rsid w:val="00194A9E"/>
    <w:rsid w:val="001A3218"/>
    <w:rsid w:val="001A7939"/>
    <w:rsid w:val="001B1282"/>
    <w:rsid w:val="001B139D"/>
    <w:rsid w:val="001D7BEC"/>
    <w:rsid w:val="001D7F41"/>
    <w:rsid w:val="001E3CB5"/>
    <w:rsid w:val="001F536A"/>
    <w:rsid w:val="00205443"/>
    <w:rsid w:val="00215714"/>
    <w:rsid w:val="002223CD"/>
    <w:rsid w:val="00224888"/>
    <w:rsid w:val="002310A3"/>
    <w:rsid w:val="00233966"/>
    <w:rsid w:val="00234EBC"/>
    <w:rsid w:val="002415F4"/>
    <w:rsid w:val="0024578B"/>
    <w:rsid w:val="002805E3"/>
    <w:rsid w:val="00297674"/>
    <w:rsid w:val="00297A5D"/>
    <w:rsid w:val="002A37E7"/>
    <w:rsid w:val="002A6B6F"/>
    <w:rsid w:val="002B27F2"/>
    <w:rsid w:val="002C4604"/>
    <w:rsid w:val="002D39FE"/>
    <w:rsid w:val="002E1FAF"/>
    <w:rsid w:val="002F11BD"/>
    <w:rsid w:val="002F6EA4"/>
    <w:rsid w:val="00300D44"/>
    <w:rsid w:val="00316097"/>
    <w:rsid w:val="00320E8B"/>
    <w:rsid w:val="00323796"/>
    <w:rsid w:val="003239E6"/>
    <w:rsid w:val="00326E86"/>
    <w:rsid w:val="003350B2"/>
    <w:rsid w:val="00336038"/>
    <w:rsid w:val="00355529"/>
    <w:rsid w:val="003608DE"/>
    <w:rsid w:val="00371BF6"/>
    <w:rsid w:val="00373D4C"/>
    <w:rsid w:val="00377A5E"/>
    <w:rsid w:val="00384C4C"/>
    <w:rsid w:val="003950F5"/>
    <w:rsid w:val="003A3C99"/>
    <w:rsid w:val="00410BFD"/>
    <w:rsid w:val="0041208D"/>
    <w:rsid w:val="00414DBA"/>
    <w:rsid w:val="00427F92"/>
    <w:rsid w:val="0043148E"/>
    <w:rsid w:val="004562FB"/>
    <w:rsid w:val="004676CC"/>
    <w:rsid w:val="00484E32"/>
    <w:rsid w:val="004869DB"/>
    <w:rsid w:val="004A45D4"/>
    <w:rsid w:val="004A4958"/>
    <w:rsid w:val="004B3815"/>
    <w:rsid w:val="004B4389"/>
    <w:rsid w:val="004C184D"/>
    <w:rsid w:val="004C5BEA"/>
    <w:rsid w:val="004C7AA8"/>
    <w:rsid w:val="004F1CE3"/>
    <w:rsid w:val="00531FD1"/>
    <w:rsid w:val="00533920"/>
    <w:rsid w:val="00560C71"/>
    <w:rsid w:val="005676DE"/>
    <w:rsid w:val="00595180"/>
    <w:rsid w:val="005A2CB1"/>
    <w:rsid w:val="005A4CA1"/>
    <w:rsid w:val="005C5CFD"/>
    <w:rsid w:val="005D0616"/>
    <w:rsid w:val="005D3CE7"/>
    <w:rsid w:val="005D7C23"/>
    <w:rsid w:val="005F76B1"/>
    <w:rsid w:val="00623767"/>
    <w:rsid w:val="00634114"/>
    <w:rsid w:val="00635970"/>
    <w:rsid w:val="0064655A"/>
    <w:rsid w:val="0068213E"/>
    <w:rsid w:val="006911EF"/>
    <w:rsid w:val="006A23B9"/>
    <w:rsid w:val="006A24CE"/>
    <w:rsid w:val="006A3950"/>
    <w:rsid w:val="006C000F"/>
    <w:rsid w:val="006C749A"/>
    <w:rsid w:val="006C7AF6"/>
    <w:rsid w:val="006D3242"/>
    <w:rsid w:val="006D3944"/>
    <w:rsid w:val="006D5806"/>
    <w:rsid w:val="007106E0"/>
    <w:rsid w:val="007204AF"/>
    <w:rsid w:val="00721FD8"/>
    <w:rsid w:val="0073045C"/>
    <w:rsid w:val="00760D5F"/>
    <w:rsid w:val="007855C4"/>
    <w:rsid w:val="0079306C"/>
    <w:rsid w:val="007A1C68"/>
    <w:rsid w:val="007A5B77"/>
    <w:rsid w:val="007B2F72"/>
    <w:rsid w:val="007D0953"/>
    <w:rsid w:val="007D5111"/>
    <w:rsid w:val="007D74A4"/>
    <w:rsid w:val="007E36B4"/>
    <w:rsid w:val="007E3DC2"/>
    <w:rsid w:val="007F49E8"/>
    <w:rsid w:val="007F7002"/>
    <w:rsid w:val="007F7C8F"/>
    <w:rsid w:val="00801A65"/>
    <w:rsid w:val="00814E30"/>
    <w:rsid w:val="008162BC"/>
    <w:rsid w:val="00825155"/>
    <w:rsid w:val="00836BAA"/>
    <w:rsid w:val="00845103"/>
    <w:rsid w:val="008569E1"/>
    <w:rsid w:val="008575BD"/>
    <w:rsid w:val="00867573"/>
    <w:rsid w:val="00871F91"/>
    <w:rsid w:val="00877271"/>
    <w:rsid w:val="008849C4"/>
    <w:rsid w:val="0088787B"/>
    <w:rsid w:val="008A0A2F"/>
    <w:rsid w:val="008C0DED"/>
    <w:rsid w:val="008D4F9C"/>
    <w:rsid w:val="008E197E"/>
    <w:rsid w:val="008E4CBA"/>
    <w:rsid w:val="008E607D"/>
    <w:rsid w:val="008F0F51"/>
    <w:rsid w:val="008F305C"/>
    <w:rsid w:val="00931BEA"/>
    <w:rsid w:val="00946C30"/>
    <w:rsid w:val="00983F40"/>
    <w:rsid w:val="009875E9"/>
    <w:rsid w:val="00987C13"/>
    <w:rsid w:val="00995593"/>
    <w:rsid w:val="009B0DF9"/>
    <w:rsid w:val="009C21D1"/>
    <w:rsid w:val="009C2B5C"/>
    <w:rsid w:val="009C4EED"/>
    <w:rsid w:val="009F48B6"/>
    <w:rsid w:val="00A05CC9"/>
    <w:rsid w:val="00A131E5"/>
    <w:rsid w:val="00A27904"/>
    <w:rsid w:val="00A43DE2"/>
    <w:rsid w:val="00A52F8E"/>
    <w:rsid w:val="00A57248"/>
    <w:rsid w:val="00A708C9"/>
    <w:rsid w:val="00A71E54"/>
    <w:rsid w:val="00A72250"/>
    <w:rsid w:val="00A76BDB"/>
    <w:rsid w:val="00A90B6D"/>
    <w:rsid w:val="00AA14E6"/>
    <w:rsid w:val="00AA76D4"/>
    <w:rsid w:val="00AB097A"/>
    <w:rsid w:val="00AE5E0D"/>
    <w:rsid w:val="00AE5E37"/>
    <w:rsid w:val="00AF3212"/>
    <w:rsid w:val="00B0270B"/>
    <w:rsid w:val="00B039B8"/>
    <w:rsid w:val="00B120E5"/>
    <w:rsid w:val="00B13F66"/>
    <w:rsid w:val="00B25D05"/>
    <w:rsid w:val="00B30FA4"/>
    <w:rsid w:val="00B46007"/>
    <w:rsid w:val="00B47A43"/>
    <w:rsid w:val="00B539BD"/>
    <w:rsid w:val="00B53DEA"/>
    <w:rsid w:val="00B55843"/>
    <w:rsid w:val="00B57316"/>
    <w:rsid w:val="00B60AD0"/>
    <w:rsid w:val="00BC6CDD"/>
    <w:rsid w:val="00BD0189"/>
    <w:rsid w:val="00BD1AF5"/>
    <w:rsid w:val="00BD6DAF"/>
    <w:rsid w:val="00BE2D74"/>
    <w:rsid w:val="00BE633B"/>
    <w:rsid w:val="00BF25D3"/>
    <w:rsid w:val="00C04F42"/>
    <w:rsid w:val="00C13322"/>
    <w:rsid w:val="00C1350D"/>
    <w:rsid w:val="00C151DB"/>
    <w:rsid w:val="00C26A9F"/>
    <w:rsid w:val="00C27C88"/>
    <w:rsid w:val="00C37C96"/>
    <w:rsid w:val="00C42994"/>
    <w:rsid w:val="00C43B36"/>
    <w:rsid w:val="00C461D2"/>
    <w:rsid w:val="00C922A1"/>
    <w:rsid w:val="00C9255A"/>
    <w:rsid w:val="00C95288"/>
    <w:rsid w:val="00C96CD0"/>
    <w:rsid w:val="00C96D5B"/>
    <w:rsid w:val="00C975FF"/>
    <w:rsid w:val="00CE6D9E"/>
    <w:rsid w:val="00CF117E"/>
    <w:rsid w:val="00D03C18"/>
    <w:rsid w:val="00D06C63"/>
    <w:rsid w:val="00D16580"/>
    <w:rsid w:val="00D31035"/>
    <w:rsid w:val="00D3133E"/>
    <w:rsid w:val="00D37C9C"/>
    <w:rsid w:val="00D60CD1"/>
    <w:rsid w:val="00D70E26"/>
    <w:rsid w:val="00D71B7E"/>
    <w:rsid w:val="00D8611A"/>
    <w:rsid w:val="00D92ED8"/>
    <w:rsid w:val="00DA2850"/>
    <w:rsid w:val="00DA6EB3"/>
    <w:rsid w:val="00DE3EDC"/>
    <w:rsid w:val="00E019CE"/>
    <w:rsid w:val="00E04D3B"/>
    <w:rsid w:val="00E13033"/>
    <w:rsid w:val="00E13DD0"/>
    <w:rsid w:val="00E30FB1"/>
    <w:rsid w:val="00E45AA9"/>
    <w:rsid w:val="00E4619D"/>
    <w:rsid w:val="00E46863"/>
    <w:rsid w:val="00E71861"/>
    <w:rsid w:val="00E7264D"/>
    <w:rsid w:val="00E75F4C"/>
    <w:rsid w:val="00E7627C"/>
    <w:rsid w:val="00E83615"/>
    <w:rsid w:val="00E944E6"/>
    <w:rsid w:val="00E973C9"/>
    <w:rsid w:val="00E97AE5"/>
    <w:rsid w:val="00EB2C05"/>
    <w:rsid w:val="00EC556E"/>
    <w:rsid w:val="00ED7608"/>
    <w:rsid w:val="00F0774A"/>
    <w:rsid w:val="00F15B7E"/>
    <w:rsid w:val="00F20795"/>
    <w:rsid w:val="00F211A3"/>
    <w:rsid w:val="00F2364B"/>
    <w:rsid w:val="00F258C3"/>
    <w:rsid w:val="00F36602"/>
    <w:rsid w:val="00F40CB0"/>
    <w:rsid w:val="00F47794"/>
    <w:rsid w:val="00F6150F"/>
    <w:rsid w:val="00F64F1C"/>
    <w:rsid w:val="00F66214"/>
    <w:rsid w:val="00F8319C"/>
    <w:rsid w:val="00F91951"/>
    <w:rsid w:val="00FC2530"/>
    <w:rsid w:val="00FD3BC1"/>
    <w:rsid w:val="00FD57CC"/>
    <w:rsid w:val="00FF12D6"/>
    <w:rsid w:val="00FF3248"/>
    <w:rsid w:val="036A1A7E"/>
    <w:rsid w:val="075F14C9"/>
    <w:rsid w:val="0F694632"/>
    <w:rsid w:val="12269644"/>
    <w:rsid w:val="1C3A9711"/>
    <w:rsid w:val="1C666F31"/>
    <w:rsid w:val="1F1BBB8C"/>
    <w:rsid w:val="2AE6AB70"/>
    <w:rsid w:val="2DA675BA"/>
    <w:rsid w:val="2F576E97"/>
    <w:rsid w:val="3109DDFF"/>
    <w:rsid w:val="33B22C69"/>
    <w:rsid w:val="3C5926D2"/>
    <w:rsid w:val="41506810"/>
    <w:rsid w:val="4242DFBE"/>
    <w:rsid w:val="4B291D7D"/>
    <w:rsid w:val="5991AA89"/>
    <w:rsid w:val="614BA057"/>
    <w:rsid w:val="6348C770"/>
    <w:rsid w:val="72FE61D7"/>
    <w:rsid w:val="7821EAFF"/>
    <w:rsid w:val="7AB7B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CCD072"/>
  <w15:chartTrackingRefBased/>
  <w15:docId w15:val="{48650FB1-A15C-4DB8-8487-282E13B2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Text"/>
    <w:qFormat/>
    <w:rsid w:val="003950F5"/>
    <w:pPr>
      <w:spacing w:after="0" w:line="324" w:lineRule="auto"/>
    </w:pPr>
    <w:rPr>
      <w:sz w:val="18"/>
      <w:lang w:val="en-US"/>
    </w:rPr>
  </w:style>
  <w:style w:type="paragraph" w:styleId="Heading1">
    <w:name w:val="heading 1"/>
    <w:aliases w:val="Headline 1"/>
    <w:next w:val="Normal"/>
    <w:link w:val="Heading1Char"/>
    <w:uiPriority w:val="9"/>
    <w:qFormat/>
    <w:rsid w:val="004A4958"/>
    <w:pPr>
      <w:keepNext/>
      <w:keepLines/>
      <w:pBdr>
        <w:left w:val="single" w:sz="36" w:space="12" w:color="00D7A0" w:themeColor="accent2"/>
      </w:pBdr>
      <w:spacing w:after="0" w:line="264" w:lineRule="auto"/>
      <w:ind w:left="369"/>
      <w:outlineLvl w:val="0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Heading2">
    <w:name w:val="heading 2"/>
    <w:aliases w:val="Headline 2"/>
    <w:next w:val="Normal"/>
    <w:link w:val="Heading2Char"/>
    <w:uiPriority w:val="9"/>
    <w:unhideWhenUsed/>
    <w:qFormat/>
    <w:rsid w:val="005D0616"/>
    <w:pPr>
      <w:spacing w:after="360" w:line="240" w:lineRule="auto"/>
      <w:outlineLvl w:val="1"/>
    </w:pPr>
    <w:rPr>
      <w:rFonts w:asciiTheme="majorHAnsi" w:hAnsiTheme="majorHAnsi"/>
      <w:sz w:val="44"/>
      <w:szCs w:val="44"/>
      <w:lang w:val="en-US"/>
    </w:rPr>
  </w:style>
  <w:style w:type="paragraph" w:styleId="Heading3">
    <w:name w:val="heading 3"/>
    <w:aliases w:val="Headline 3"/>
    <w:next w:val="Normal"/>
    <w:link w:val="Heading3Char"/>
    <w:uiPriority w:val="9"/>
    <w:unhideWhenUsed/>
    <w:qFormat/>
    <w:rsid w:val="005D0616"/>
    <w:pPr>
      <w:spacing w:after="360"/>
      <w:outlineLvl w:val="2"/>
    </w:pPr>
    <w:rPr>
      <w:rFonts w:asciiTheme="majorHAnsi" w:hAnsiTheme="majorHAnsi"/>
      <w:sz w:val="36"/>
      <w:szCs w:val="36"/>
      <w:lang w:val="fr-FR"/>
    </w:rPr>
  </w:style>
  <w:style w:type="paragraph" w:styleId="Heading4">
    <w:name w:val="heading 4"/>
    <w:aliases w:val="Headline 4"/>
    <w:next w:val="Normal"/>
    <w:link w:val="Heading4Char"/>
    <w:uiPriority w:val="9"/>
    <w:unhideWhenUsed/>
    <w:rsid w:val="005D0616"/>
    <w:pPr>
      <w:spacing w:after="360"/>
      <w:outlineLvl w:val="3"/>
    </w:pPr>
    <w:rPr>
      <w:rFonts w:asciiTheme="majorHAnsi" w:hAnsiTheme="majorHAnsi"/>
      <w:sz w:val="26"/>
      <w:szCs w:val="26"/>
      <w:lang w:val="fr-FR"/>
    </w:rPr>
  </w:style>
  <w:style w:type="paragraph" w:styleId="Heading5">
    <w:name w:val="heading 5"/>
    <w:aliases w:val="Headline 5"/>
    <w:next w:val="Normal"/>
    <w:link w:val="Heading5Char"/>
    <w:uiPriority w:val="9"/>
    <w:unhideWhenUsed/>
    <w:rsid w:val="00B53DEA"/>
    <w:pPr>
      <w:spacing w:before="240" w:after="0" w:line="324" w:lineRule="auto"/>
      <w:outlineLvl w:val="4"/>
    </w:pPr>
    <w:rPr>
      <w:rFonts w:asciiTheme="majorHAnsi" w:hAnsiTheme="majorHAnsi"/>
      <w:sz w:val="18"/>
      <w:szCs w:val="18"/>
      <w:lang w:val="en-US"/>
    </w:rPr>
  </w:style>
  <w:style w:type="paragraph" w:styleId="Heading6">
    <w:name w:val="heading 6"/>
    <w:aliases w:val="Headline 6"/>
    <w:next w:val="Normal"/>
    <w:link w:val="Heading6Char"/>
    <w:uiPriority w:val="9"/>
    <w:unhideWhenUsed/>
    <w:rsid w:val="00E944E6"/>
    <w:pPr>
      <w:spacing w:before="160" w:after="0" w:line="324" w:lineRule="auto"/>
      <w:outlineLvl w:val="5"/>
    </w:pPr>
    <w:rPr>
      <w:rFonts w:asciiTheme="majorHAnsi" w:hAnsiTheme="majorHAnsi"/>
      <w:color w:val="00AF8E"/>
      <w:sz w:val="18"/>
      <w:szCs w:val="18"/>
      <w:lang w:val="en-US"/>
    </w:rPr>
  </w:style>
  <w:style w:type="paragraph" w:styleId="Heading7">
    <w:name w:val="heading 7"/>
    <w:aliases w:val="Headline 7"/>
    <w:next w:val="Normal"/>
    <w:link w:val="Heading7Char"/>
    <w:uiPriority w:val="9"/>
    <w:unhideWhenUsed/>
    <w:rsid w:val="00E944E6"/>
    <w:pPr>
      <w:spacing w:before="160" w:after="0" w:line="324" w:lineRule="auto"/>
      <w:outlineLvl w:val="6"/>
    </w:pPr>
    <w:rPr>
      <w:rFonts w:asciiTheme="majorHAnsi" w:hAnsiTheme="majorHAnsi"/>
      <w:sz w:val="18"/>
      <w:szCs w:val="18"/>
      <w:lang w:val="en-US"/>
    </w:rPr>
  </w:style>
  <w:style w:type="paragraph" w:styleId="Heading8">
    <w:name w:val="heading 8"/>
    <w:aliases w:val="Headline 8"/>
    <w:next w:val="Normal"/>
    <w:link w:val="Heading8Char"/>
    <w:uiPriority w:val="9"/>
    <w:unhideWhenUsed/>
    <w:rsid w:val="00E944E6"/>
    <w:pPr>
      <w:spacing w:before="160" w:after="0" w:line="324" w:lineRule="auto"/>
      <w:outlineLvl w:val="7"/>
    </w:pPr>
    <w:rPr>
      <w:rFonts w:asciiTheme="majorHAnsi" w:hAnsiTheme="majorHAnsi"/>
      <w:sz w:val="18"/>
      <w:szCs w:val="18"/>
      <w:lang w:val="en-US"/>
    </w:rPr>
  </w:style>
  <w:style w:type="paragraph" w:styleId="Heading9">
    <w:name w:val="heading 9"/>
    <w:aliases w:val="Headline 9"/>
    <w:next w:val="Normal"/>
    <w:link w:val="Heading9Char"/>
    <w:uiPriority w:val="9"/>
    <w:unhideWhenUsed/>
    <w:rsid w:val="00E944E6"/>
    <w:pPr>
      <w:spacing w:before="160" w:after="0" w:line="324" w:lineRule="auto"/>
      <w:outlineLvl w:val="8"/>
    </w:pPr>
    <w:rPr>
      <w:rFonts w:asciiTheme="majorHAnsi" w:hAnsiTheme="majorHAnsi"/>
      <w:sz w:val="1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line 1 Char"/>
    <w:basedOn w:val="DefaultParagraphFont"/>
    <w:link w:val="Heading1"/>
    <w:uiPriority w:val="9"/>
    <w:rsid w:val="004A4958"/>
    <w:rPr>
      <w:rFonts w:asciiTheme="majorHAnsi" w:eastAsiaTheme="majorEastAsia" w:hAnsiTheme="majorHAnsi" w:cstheme="majorBidi"/>
      <w:sz w:val="60"/>
      <w:szCs w:val="60"/>
      <w:lang w:val="en-US"/>
    </w:rPr>
  </w:style>
  <w:style w:type="paragraph" w:customStyle="1" w:styleId="Topline">
    <w:name w:val="Topline"/>
    <w:next w:val="Heading1"/>
    <w:qFormat/>
    <w:rsid w:val="007F49E8"/>
    <w:pPr>
      <w:pBdr>
        <w:left w:val="single" w:sz="36" w:space="12" w:color="00D7A0" w:themeColor="accent2"/>
      </w:pBdr>
      <w:spacing w:after="120" w:line="264" w:lineRule="auto"/>
      <w:ind w:left="369"/>
    </w:pPr>
    <w:rPr>
      <w:rFonts w:asciiTheme="majorHAnsi" w:hAnsiTheme="majorHAnsi"/>
      <w:caps/>
      <w:sz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C43B36"/>
    <w:pPr>
      <w:tabs>
        <w:tab w:val="center" w:pos="4536"/>
        <w:tab w:val="right" w:pos="9072"/>
      </w:tabs>
      <w:spacing w:line="240" w:lineRule="auto"/>
    </w:pPr>
    <w:rPr>
      <w:color w:val="66667E"/>
    </w:rPr>
  </w:style>
  <w:style w:type="character" w:customStyle="1" w:styleId="HeaderChar">
    <w:name w:val="Header Char"/>
    <w:basedOn w:val="DefaultParagraphFont"/>
    <w:link w:val="Header"/>
    <w:uiPriority w:val="99"/>
    <w:rsid w:val="00C43B36"/>
    <w:rPr>
      <w:color w:val="66667E"/>
      <w:sz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139D"/>
    <w:pPr>
      <w:tabs>
        <w:tab w:val="left" w:pos="3828"/>
      </w:tabs>
      <w:spacing w:line="240" w:lineRule="auto"/>
      <w:jc w:val="right"/>
    </w:pPr>
    <w:rPr>
      <w:color w:val="66667E"/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1B139D"/>
    <w:rPr>
      <w:color w:val="66667E"/>
      <w:sz w:val="18"/>
    </w:rPr>
  </w:style>
  <w:style w:type="character" w:customStyle="1" w:styleId="Heading2Char">
    <w:name w:val="Heading 2 Char"/>
    <w:aliases w:val="Headline 2 Char"/>
    <w:basedOn w:val="DefaultParagraphFont"/>
    <w:link w:val="Heading2"/>
    <w:uiPriority w:val="9"/>
    <w:rsid w:val="005D0616"/>
    <w:rPr>
      <w:rFonts w:asciiTheme="majorHAnsi" w:hAnsiTheme="majorHAnsi"/>
      <w:sz w:val="44"/>
      <w:szCs w:val="44"/>
      <w:lang w:val="en-US"/>
    </w:rPr>
  </w:style>
  <w:style w:type="paragraph" w:customStyle="1" w:styleId="Marginal">
    <w:name w:val="Marginal"/>
    <w:qFormat/>
    <w:rsid w:val="001E3CB5"/>
    <w:pPr>
      <w:framePr w:w="1945" w:h="1213" w:hSpace="142" w:wrap="around" w:vAnchor="text" w:hAnchor="page" w:x="852" w:y="1"/>
      <w:spacing w:line="264" w:lineRule="auto"/>
    </w:pPr>
    <w:rPr>
      <w:sz w:val="15"/>
      <w:szCs w:val="15"/>
      <w:lang w:val="fr-FR"/>
    </w:rPr>
  </w:style>
  <w:style w:type="paragraph" w:styleId="Subtitle">
    <w:name w:val="Subtitle"/>
    <w:basedOn w:val="Topline"/>
    <w:next w:val="Normal"/>
    <w:link w:val="SubtitleChar"/>
    <w:uiPriority w:val="11"/>
    <w:semiHidden/>
    <w:qFormat/>
    <w:rsid w:val="0024578B"/>
    <w:pPr>
      <w:pBdr>
        <w:left w:val="single" w:sz="48" w:space="12" w:color="00D7A0" w:themeColor="accent2"/>
      </w:pBdr>
      <w:ind w:left="-3119"/>
    </w:pPr>
    <w:rPr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A4958"/>
    <w:rPr>
      <w:rFonts w:asciiTheme="majorHAnsi" w:hAnsiTheme="majorHAnsi"/>
      <w:caps/>
      <w:sz w:val="26"/>
      <w:szCs w:val="26"/>
      <w:lang w:val="fr-FR"/>
    </w:rPr>
  </w:style>
  <w:style w:type="paragraph" w:styleId="Title">
    <w:name w:val="Title"/>
    <w:aliases w:val="Title Cover"/>
    <w:next w:val="Normal"/>
    <w:link w:val="TitleChar"/>
    <w:uiPriority w:val="10"/>
    <w:qFormat/>
    <w:rsid w:val="00336038"/>
    <w:pPr>
      <w:pBdr>
        <w:left w:val="single" w:sz="48" w:space="12" w:color="00D7A0" w:themeColor="accent2"/>
      </w:pBdr>
      <w:spacing w:after="0" w:line="264" w:lineRule="auto"/>
      <w:ind w:left="-3119"/>
    </w:pPr>
    <w:rPr>
      <w:rFonts w:eastAsiaTheme="majorEastAsia" w:cstheme="majorBidi"/>
      <w:sz w:val="92"/>
      <w:szCs w:val="92"/>
      <w:lang w:val="en-US"/>
    </w:rPr>
  </w:style>
  <w:style w:type="character" w:customStyle="1" w:styleId="TitleChar">
    <w:name w:val="Title Char"/>
    <w:aliases w:val="Title Cover Char"/>
    <w:basedOn w:val="DefaultParagraphFont"/>
    <w:link w:val="Title"/>
    <w:uiPriority w:val="10"/>
    <w:rsid w:val="00336038"/>
    <w:rPr>
      <w:rFonts w:eastAsiaTheme="majorEastAsia" w:cstheme="majorBidi"/>
      <w:sz w:val="92"/>
      <w:szCs w:val="92"/>
      <w:lang w:val="en-US"/>
    </w:rPr>
  </w:style>
  <w:style w:type="paragraph" w:customStyle="1" w:styleId="TitleSubline">
    <w:name w:val="Title Subline"/>
    <w:rsid w:val="004A4958"/>
    <w:pPr>
      <w:spacing w:before="360" w:line="276" w:lineRule="auto"/>
      <w:ind w:left="-3498" w:right="1134"/>
    </w:pPr>
    <w:rPr>
      <w:sz w:val="26"/>
      <w:szCs w:val="26"/>
      <w:lang w:val="en-US"/>
    </w:rPr>
  </w:style>
  <w:style w:type="paragraph" w:customStyle="1" w:styleId="TitleFooter">
    <w:name w:val="Title Footer"/>
    <w:basedOn w:val="Footer"/>
    <w:rsid w:val="00326E86"/>
    <w:pPr>
      <w:ind w:left="-3515"/>
      <w:jc w:val="left"/>
    </w:pPr>
    <w:rPr>
      <w:noProof/>
    </w:rPr>
  </w:style>
  <w:style w:type="character" w:customStyle="1" w:styleId="Pagnum">
    <w:name w:val="Pagnum"/>
    <w:uiPriority w:val="1"/>
    <w:rsid w:val="0041208D"/>
    <w:rPr>
      <w:b/>
      <w:color w:val="auto"/>
    </w:rPr>
  </w:style>
  <w:style w:type="table" w:styleId="TableGrid">
    <w:name w:val="Table Grid"/>
    <w:basedOn w:val="TableNormal"/>
    <w:uiPriority w:val="39"/>
    <w:rsid w:val="000E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emens">
    <w:name w:val="Siemens"/>
    <w:basedOn w:val="TableNormal"/>
    <w:uiPriority w:val="99"/>
    <w:rsid w:val="001D7F41"/>
    <w:pPr>
      <w:spacing w:after="0" w:line="240" w:lineRule="auto"/>
    </w:pPr>
    <w:rPr>
      <w:sz w:val="15"/>
    </w:rPr>
    <w:tblPr>
      <w:tblBorders>
        <w:insideH w:val="single" w:sz="4" w:space="0" w:color="auto"/>
      </w:tblBorders>
      <w:tblCellMar>
        <w:top w:w="85" w:type="dxa"/>
        <w:left w:w="0" w:type="dxa"/>
        <w:bottom w:w="85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Theme="majorHAnsi" w:hAnsiTheme="majorHAnsi"/>
        <w:sz w:val="15"/>
      </w:rPr>
      <w:tblPr/>
      <w:tcPr>
        <w:tcBorders>
          <w:bottom w:val="single" w:sz="8" w:space="0" w:color="auto"/>
        </w:tcBorders>
      </w:tcPr>
    </w:tblStylePr>
    <w:tblStylePr w:type="lastRow">
      <w:rPr>
        <w:rFonts w:asciiTheme="majorHAnsi" w:hAnsiTheme="majorHAnsi"/>
        <w:sz w:val="15"/>
      </w:rPr>
    </w:tblStylePr>
  </w:style>
  <w:style w:type="paragraph" w:styleId="TOCHeading">
    <w:name w:val="TOC Heading"/>
    <w:aliases w:val="TOC Headline"/>
    <w:next w:val="Normal"/>
    <w:uiPriority w:val="39"/>
    <w:unhideWhenUsed/>
    <w:rsid w:val="00C9255A"/>
    <w:pPr>
      <w:spacing w:after="720" w:line="264" w:lineRule="auto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TOC1">
    <w:name w:val="toc 1"/>
    <w:aliases w:val="TOC Level 1"/>
    <w:basedOn w:val="Normal"/>
    <w:next w:val="Normal"/>
    <w:autoRedefine/>
    <w:uiPriority w:val="39"/>
    <w:unhideWhenUsed/>
    <w:rsid w:val="00BE633B"/>
    <w:pPr>
      <w:tabs>
        <w:tab w:val="right" w:pos="6792"/>
      </w:tabs>
      <w:spacing w:before="240" w:after="100"/>
    </w:pPr>
    <w:rPr>
      <w:rFonts w:asciiTheme="majorHAnsi" w:hAnsiTheme="majorHAnsi"/>
    </w:rPr>
  </w:style>
  <w:style w:type="paragraph" w:styleId="TOC2">
    <w:name w:val="toc 2"/>
    <w:aliases w:val="TOC Level 2"/>
    <w:basedOn w:val="Normal"/>
    <w:next w:val="Normal"/>
    <w:autoRedefine/>
    <w:uiPriority w:val="39"/>
    <w:unhideWhenUsed/>
    <w:rsid w:val="00BE633B"/>
    <w:pPr>
      <w:tabs>
        <w:tab w:val="right" w:pos="6792"/>
      </w:tabs>
      <w:spacing w:after="10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5D7C23"/>
    <w:rPr>
      <w:color w:val="00BEDC"/>
      <w:u w:val="single"/>
    </w:rPr>
  </w:style>
  <w:style w:type="paragraph" w:customStyle="1" w:styleId="TextonBack">
    <w:name w:val="Text on Back"/>
    <w:rsid w:val="001E3CB5"/>
    <w:pPr>
      <w:spacing w:after="0" w:line="264" w:lineRule="auto"/>
      <w:ind w:left="-3402"/>
    </w:pPr>
    <w:rPr>
      <w:sz w:val="15"/>
      <w:szCs w:val="15"/>
      <w:lang w:val="fr-FR"/>
    </w:rPr>
  </w:style>
  <w:style w:type="character" w:customStyle="1" w:styleId="Heading3Char">
    <w:name w:val="Heading 3 Char"/>
    <w:aliases w:val="Headline 3 Char"/>
    <w:basedOn w:val="DefaultParagraphFont"/>
    <w:link w:val="Heading3"/>
    <w:uiPriority w:val="9"/>
    <w:rsid w:val="005D0616"/>
    <w:rPr>
      <w:rFonts w:asciiTheme="majorHAnsi" w:hAnsiTheme="majorHAnsi"/>
      <w:sz w:val="36"/>
      <w:szCs w:val="36"/>
      <w:lang w:val="fr-FR"/>
    </w:rPr>
  </w:style>
  <w:style w:type="paragraph" w:styleId="TOC3">
    <w:name w:val="toc 3"/>
    <w:aliases w:val="TOC Level 3"/>
    <w:basedOn w:val="Normal"/>
    <w:next w:val="Normal"/>
    <w:autoRedefine/>
    <w:uiPriority w:val="39"/>
    <w:unhideWhenUsed/>
    <w:rsid w:val="00F8319C"/>
    <w:pPr>
      <w:spacing w:after="100"/>
      <w:ind w:left="360"/>
    </w:pPr>
  </w:style>
  <w:style w:type="paragraph" w:styleId="ListParagraph">
    <w:name w:val="List Paragraph"/>
    <w:aliases w:val="Bullets"/>
    <w:basedOn w:val="Normal"/>
    <w:uiPriority w:val="34"/>
    <w:qFormat/>
    <w:rsid w:val="005D7C23"/>
    <w:pPr>
      <w:numPr>
        <w:numId w:val="3"/>
      </w:numPr>
      <w:spacing w:after="160"/>
      <w:contextualSpacing/>
    </w:pPr>
    <w:rPr>
      <w:lang w:val="de-DE"/>
    </w:rPr>
  </w:style>
  <w:style w:type="paragraph" w:customStyle="1" w:styleId="Subline">
    <w:name w:val="Subline"/>
    <w:qFormat/>
    <w:rsid w:val="00427F92"/>
    <w:pPr>
      <w:spacing w:after="600" w:line="276" w:lineRule="auto"/>
    </w:pPr>
    <w:rPr>
      <w:sz w:val="26"/>
      <w:szCs w:val="26"/>
      <w:lang w:val="en-US"/>
    </w:rPr>
  </w:style>
  <w:style w:type="character" w:customStyle="1" w:styleId="Heading4Char">
    <w:name w:val="Heading 4 Char"/>
    <w:aliases w:val="Headline 4 Char"/>
    <w:basedOn w:val="DefaultParagraphFont"/>
    <w:link w:val="Heading4"/>
    <w:uiPriority w:val="9"/>
    <w:rsid w:val="005D0616"/>
    <w:rPr>
      <w:rFonts w:asciiTheme="majorHAnsi" w:hAnsiTheme="majorHAnsi"/>
      <w:sz w:val="26"/>
      <w:szCs w:val="26"/>
      <w:lang w:val="fr-FR"/>
    </w:rPr>
  </w:style>
  <w:style w:type="character" w:customStyle="1" w:styleId="Heading5Char">
    <w:name w:val="Heading 5 Char"/>
    <w:aliases w:val="Headline 5 Char"/>
    <w:basedOn w:val="DefaultParagraphFont"/>
    <w:link w:val="Heading5"/>
    <w:uiPriority w:val="9"/>
    <w:rsid w:val="00B53DEA"/>
    <w:rPr>
      <w:rFonts w:asciiTheme="majorHAnsi" w:hAnsiTheme="majorHAnsi"/>
      <w:sz w:val="18"/>
      <w:szCs w:val="18"/>
      <w:lang w:val="en-US"/>
    </w:rPr>
  </w:style>
  <w:style w:type="table" w:customStyle="1" w:styleId="TableNormal1">
    <w:name w:val="Table Normal1"/>
    <w:uiPriority w:val="2"/>
    <w:semiHidden/>
    <w:unhideWhenUsed/>
    <w:qFormat/>
    <w:rsid w:val="00A71E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qFormat/>
    <w:rsid w:val="00A71E54"/>
    <w:pPr>
      <w:spacing w:line="240" w:lineRule="auto"/>
      <w:ind w:left="57"/>
    </w:pPr>
    <w:rPr>
      <w:sz w:val="15"/>
      <w:szCs w:val="15"/>
    </w:rPr>
  </w:style>
  <w:style w:type="paragraph" w:customStyle="1" w:styleId="TableHead">
    <w:name w:val="Table Head"/>
    <w:basedOn w:val="Normal"/>
    <w:qFormat/>
    <w:rsid w:val="00A71E54"/>
    <w:pPr>
      <w:spacing w:line="240" w:lineRule="auto"/>
      <w:ind w:left="57"/>
    </w:pPr>
    <w:rPr>
      <w:rFonts w:asciiTheme="majorHAnsi" w:hAnsiTheme="majorHAnsi"/>
      <w:sz w:val="15"/>
      <w:szCs w:val="15"/>
    </w:rPr>
  </w:style>
  <w:style w:type="character" w:customStyle="1" w:styleId="Heading6Char">
    <w:name w:val="Heading 6 Char"/>
    <w:aliases w:val="Headline 6 Char"/>
    <w:basedOn w:val="DefaultParagraphFont"/>
    <w:link w:val="Heading6"/>
    <w:uiPriority w:val="9"/>
    <w:rsid w:val="00E944E6"/>
    <w:rPr>
      <w:rFonts w:asciiTheme="majorHAnsi" w:hAnsiTheme="majorHAnsi"/>
      <w:color w:val="00AF8E"/>
      <w:sz w:val="18"/>
      <w:szCs w:val="18"/>
      <w:lang w:val="en-US"/>
    </w:rPr>
  </w:style>
  <w:style w:type="character" w:styleId="Strong">
    <w:name w:val="Strong"/>
    <w:aliases w:val="Black"/>
    <w:basedOn w:val="DefaultParagraphFont"/>
    <w:uiPriority w:val="7"/>
    <w:qFormat/>
    <w:rsid w:val="00300D44"/>
    <w:rPr>
      <w:rFonts w:asciiTheme="majorHAnsi" w:hAnsiTheme="majorHAnsi"/>
      <w:b w:val="0"/>
      <w:bCs/>
    </w:rPr>
  </w:style>
  <w:style w:type="paragraph" w:customStyle="1" w:styleId="Addresspic">
    <w:name w:val="Addresspic"/>
    <w:rsid w:val="00721FD8"/>
    <w:pPr>
      <w:spacing w:line="240" w:lineRule="auto"/>
    </w:pPr>
    <w:rPr>
      <w:noProof/>
      <w:sz w:val="18"/>
      <w:lang w:val="fr-FR"/>
    </w:rPr>
  </w:style>
  <w:style w:type="paragraph" w:customStyle="1" w:styleId="Address">
    <w:name w:val="Address"/>
    <w:rsid w:val="001E3CB5"/>
    <w:pPr>
      <w:spacing w:before="240" w:after="0" w:line="324" w:lineRule="auto"/>
      <w:ind w:left="227" w:right="227"/>
    </w:pPr>
    <w:rPr>
      <w:sz w:val="18"/>
      <w:lang w:val="fr-FR"/>
    </w:rPr>
  </w:style>
  <w:style w:type="paragraph" w:styleId="Caption">
    <w:name w:val="caption"/>
    <w:aliases w:val="Caption Pic"/>
    <w:basedOn w:val="Normal"/>
    <w:next w:val="Normal"/>
    <w:uiPriority w:val="35"/>
    <w:unhideWhenUsed/>
    <w:rsid w:val="001E3CB5"/>
    <w:pPr>
      <w:spacing w:after="200"/>
    </w:pPr>
    <w:rPr>
      <w:sz w:val="15"/>
      <w:szCs w:val="15"/>
    </w:rPr>
  </w:style>
  <w:style w:type="paragraph" w:styleId="Quote">
    <w:name w:val="Quote"/>
    <w:aliases w:val="Quotation"/>
    <w:next w:val="Normal"/>
    <w:link w:val="QuoteChar"/>
    <w:uiPriority w:val="29"/>
    <w:qFormat/>
    <w:rsid w:val="00C9255A"/>
    <w:pPr>
      <w:spacing w:before="240" w:after="240" w:line="276" w:lineRule="auto"/>
    </w:pPr>
    <w:rPr>
      <w:color w:val="00AF8E"/>
      <w:sz w:val="26"/>
      <w:szCs w:val="26"/>
      <w:lang w:val="en-US"/>
    </w:rPr>
  </w:style>
  <w:style w:type="character" w:customStyle="1" w:styleId="QuoteChar">
    <w:name w:val="Quote Char"/>
    <w:aliases w:val="Quotation Char"/>
    <w:basedOn w:val="DefaultParagraphFont"/>
    <w:link w:val="Quote"/>
    <w:uiPriority w:val="29"/>
    <w:rsid w:val="00C9255A"/>
    <w:rPr>
      <w:color w:val="00AF8E"/>
      <w:sz w:val="26"/>
      <w:szCs w:val="26"/>
      <w:lang w:val="en-US"/>
    </w:rPr>
  </w:style>
  <w:style w:type="paragraph" w:customStyle="1" w:styleId="Box">
    <w:name w:val="Box"/>
    <w:basedOn w:val="Normal"/>
    <w:rsid w:val="00A52F8E"/>
    <w:pPr>
      <w:ind w:left="-3498"/>
    </w:pPr>
  </w:style>
  <w:style w:type="paragraph" w:customStyle="1" w:styleId="TitleTopline">
    <w:name w:val="Title Topline"/>
    <w:qFormat/>
    <w:rsid w:val="00B53DEA"/>
    <w:pPr>
      <w:pBdr>
        <w:left w:val="single" w:sz="48" w:space="12" w:color="00D7A0" w:themeColor="accent2"/>
      </w:pBdr>
      <w:spacing w:after="120" w:line="264" w:lineRule="auto"/>
      <w:ind w:left="-3119"/>
    </w:pPr>
    <w:rPr>
      <w:rFonts w:asciiTheme="majorHAnsi" w:hAnsiTheme="majorHAnsi"/>
      <w:caps/>
      <w:sz w:val="26"/>
      <w:szCs w:val="26"/>
      <w:lang w:val="en-US"/>
    </w:rPr>
  </w:style>
  <w:style w:type="character" w:customStyle="1" w:styleId="Heading7Char">
    <w:name w:val="Heading 7 Char"/>
    <w:aliases w:val="Headline 7 Char"/>
    <w:basedOn w:val="DefaultParagraphFont"/>
    <w:link w:val="Heading7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Heading8Char">
    <w:name w:val="Heading 8 Char"/>
    <w:aliases w:val="Headline 8 Char"/>
    <w:basedOn w:val="DefaultParagraphFont"/>
    <w:link w:val="Heading8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Heading9Char">
    <w:name w:val="Heading 9 Char"/>
    <w:aliases w:val="Headline 9 Char"/>
    <w:basedOn w:val="DefaultParagraphFont"/>
    <w:link w:val="Heading9"/>
    <w:uiPriority w:val="9"/>
    <w:rsid w:val="00E944E6"/>
    <w:rPr>
      <w:rFonts w:asciiTheme="majorHAnsi" w:hAnsiTheme="majorHAnsi"/>
      <w:sz w:val="18"/>
      <w:szCs w:val="18"/>
      <w:lang w:val="en-US"/>
    </w:rPr>
  </w:style>
  <w:style w:type="paragraph" w:customStyle="1" w:styleId="Eyecatcher">
    <w:name w:val="Eye catcher"/>
    <w:rsid w:val="007F49E8"/>
    <w:pPr>
      <w:spacing w:after="0" w:line="240" w:lineRule="auto"/>
    </w:pPr>
    <w:rPr>
      <w:b/>
      <w:bCs/>
      <w:color w:val="000000" w:themeColor="text1"/>
      <w:sz w:val="15"/>
      <w:szCs w:val="15"/>
      <w:lang w:val="en-US"/>
    </w:rPr>
  </w:style>
  <w:style w:type="character" w:customStyle="1" w:styleId="ui-provider">
    <w:name w:val="ui-provider"/>
    <w:basedOn w:val="DefaultParagraphFont"/>
    <w:rsid w:val="002805E3"/>
  </w:style>
  <w:style w:type="character" w:styleId="CommentReference">
    <w:name w:val="annotation reference"/>
    <w:basedOn w:val="DefaultParagraphFont"/>
    <w:uiPriority w:val="99"/>
    <w:semiHidden/>
    <w:unhideWhenUsed/>
    <w:rsid w:val="00E973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73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73C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3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3C9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dea75\Desktop\Work\Templates\sie-word-one-column-template-din-a4.dotx" TargetMode="External"/></Relationships>
</file>

<file path=word/theme/theme1.xml><?xml version="1.0" encoding="utf-8"?>
<a:theme xmlns:a="http://schemas.openxmlformats.org/drawingml/2006/main" name="Office Theme">
  <a:themeElements>
    <a:clrScheme name="Siemens AG">
      <a:dk1>
        <a:srgbClr val="000000"/>
      </a:dk1>
      <a:lt1>
        <a:sysClr val="window" lastClr="FFFFFF"/>
      </a:lt1>
      <a:dk2>
        <a:srgbClr val="000028"/>
      </a:dk2>
      <a:lt2>
        <a:srgbClr val="D7D7CD"/>
      </a:lt2>
      <a:accent1>
        <a:srgbClr val="009999"/>
      </a:accent1>
      <a:accent2>
        <a:srgbClr val="00D7A0"/>
      </a:accent2>
      <a:accent3>
        <a:srgbClr val="00BEDC"/>
      </a:accent3>
      <a:accent4>
        <a:srgbClr val="0087BE"/>
      </a:accent4>
      <a:accent5>
        <a:srgbClr val="003C5A"/>
      </a:accent5>
      <a:accent6>
        <a:srgbClr val="000028"/>
      </a:accent6>
      <a:hlink>
        <a:srgbClr val="AA32BE"/>
      </a:hlink>
      <a:folHlink>
        <a:srgbClr val="500078"/>
      </a:folHlink>
    </a:clrScheme>
    <a:fontScheme name="Siemens Sans Word">
      <a:majorFont>
        <a:latin typeface="Siemens Sans Black"/>
        <a:ea typeface=""/>
        <a:cs typeface=""/>
      </a:majorFont>
      <a:minorFont>
        <a:latin typeface="Siemens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iemens Petrol | 0 153 153">
      <a:srgbClr val="009999"/>
    </a:custClr>
    <a:custClr name="No color">
      <a:srgbClr val="FFFFFF"/>
    </a:custClr>
    <a:custClr name="Dark Blue | 0 85 124">
      <a:srgbClr val="00557C"/>
    </a:custClr>
    <a:custClr name="Dark Green | 0 100 110">
      <a:srgbClr val="00646E"/>
    </a:custClr>
    <a:custClr name="Dark Sand | 170 170 150">
      <a:srgbClr val="AAAA96"/>
    </a:custClr>
    <a:custClr name="Deep Blue | 0 0 40">
      <a:srgbClr val="000028"/>
    </a:custClr>
    <a:custClr name="Deep Blue 40% (Gray) | 153 153 169">
      <a:srgbClr val="9999A9"/>
    </a:custClr>
    <a:custClr name="Dark Purple | 80 0 120">
      <a:srgbClr val="500078"/>
    </a:custClr>
    <a:custClr name="Dark Orange | 236 102 2">
      <a:srgbClr val="EC6602"/>
    </a:custClr>
    <a:custClr name="Red | 239 1 55">
      <a:srgbClr val="EF0137"/>
    </a:custClr>
    <a:custClr name="Deep Blue | 0 0 40">
      <a:srgbClr val="000028"/>
    </a:custClr>
    <a:custClr name="No color">
      <a:srgbClr val="FFFFFF"/>
    </a:custClr>
    <a:custClr name="Blue | 0 135 190">
      <a:srgbClr val="0087BE"/>
    </a:custClr>
    <a:custClr name="Green | 0 175 142">
      <a:srgbClr val="00AF8E"/>
    </a:custClr>
    <a:custClr name="Soft Sand | 197 197 184">
      <a:srgbClr val="C5C5B8"/>
    </a:custClr>
    <a:custClr name="Deep Blue 80% | 51 51 83">
      <a:srgbClr val="333353"/>
    </a:custClr>
    <a:custClr name="Deep Blue 20% (Soft Gray) | 204 204 212">
      <a:srgbClr val="CCCCD4"/>
    </a:custClr>
    <a:custClr name="Purple | 170 50 190">
      <a:srgbClr val="AA32BE"/>
    </a:custClr>
    <a:custClr name="Orange | 255 144 0">
      <a:srgbClr val="FF9000"/>
    </a:custClr>
    <a:custClr name="Soft Red | 254 131 137">
      <a:srgbClr val="FE8389"/>
    </a:custClr>
    <a:custClr name="Light Sand | 243 243 240">
      <a:srgbClr val="F3F3F0"/>
    </a:custClr>
    <a:custClr name="No color">
      <a:srgbClr val="FFFFFF"/>
    </a:custClr>
    <a:custClr name="Soft Blue | 0 190 220">
      <a:srgbClr val="00BEDC"/>
    </a:custClr>
    <a:custClr name="Soft Green | 0 215 160">
      <a:srgbClr val="00D7A0"/>
    </a:custClr>
    <a:custClr name="Bright Sand | 223 223 217">
      <a:srgbClr val="DFDFD9"/>
    </a:custClr>
    <a:custClr name="Deep Blue 60% (Dark Gray) | 102 102 126">
      <a:srgbClr val="66667E"/>
    </a:custClr>
    <a:custClr name="Deep Blue 10% (Light Gray) | 229 229 233">
      <a:srgbClr val="E5E5E9"/>
    </a:custClr>
    <a:custClr name="Yellow | 255 215 50">
      <a:srgbClr val="FFD732"/>
    </a:custClr>
    <a:custClr name="Bold Green">
      <a:srgbClr val="00FFB9"/>
    </a:custClr>
    <a:custClr name="Bold Blue">
      <a:srgbClr val="00E6DC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C7BC-5956-A247-8F13-7BC43A7BB4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d258917-277f-42cd-a3cd-14c4e9ee58bc}" enabled="1" method="Standard" siteId="{38ae3bcd-9579-4fd4-adda-b42e1495d5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sie-word-one-column-template-din-a4.dotx</Template>
  <TotalTime>12</TotalTime>
  <Pages>2</Pages>
  <Words>275</Words>
  <Characters>2205</Characters>
  <Application>Microsoft Office Word</Application>
  <DocSecurity>0</DocSecurity>
  <Lines>18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Dean, Alistar (DI SW ST&amp;MK BM CM)</dc:creator>
  <cp:keywords/>
  <dc:description/>
  <cp:lastModifiedBy>Can, Yasmine (DI SW ST&amp;MK BM CM SMC)</cp:lastModifiedBy>
  <cp:revision>12</cp:revision>
  <cp:lastPrinted>2021-03-23T02:40:00Z</cp:lastPrinted>
  <dcterms:created xsi:type="dcterms:W3CDTF">2024-10-11T14:15:00Z</dcterms:created>
  <dcterms:modified xsi:type="dcterms:W3CDTF">2024-10-21T09:50:00Z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d258917-277f-42cd-a3cd-14c4e9ee58bc_Enabled">
    <vt:lpwstr>true</vt:lpwstr>
  </property>
  <property fmtid="{D5CDD505-2E9C-101B-9397-08002B2CF9AE}" pid="3" name="MSIP_Label_9d258917-277f-42cd-a3cd-14c4e9ee58bc_SetDate">
    <vt:lpwstr>2022-10-12T10:12:52Z</vt:lpwstr>
  </property>
  <property fmtid="{D5CDD505-2E9C-101B-9397-08002B2CF9AE}" pid="4" name="MSIP_Label_9d258917-277f-42cd-a3cd-14c4e9ee58bc_Method">
    <vt:lpwstr>Standard</vt:lpwstr>
  </property>
  <property fmtid="{D5CDD505-2E9C-101B-9397-08002B2CF9AE}" pid="5" name="MSIP_Label_9d258917-277f-42cd-a3cd-14c4e9ee58bc_Name">
    <vt:lpwstr>restricted</vt:lpwstr>
  </property>
  <property fmtid="{D5CDD505-2E9C-101B-9397-08002B2CF9AE}" pid="6" name="MSIP_Label_9d258917-277f-42cd-a3cd-14c4e9ee58bc_SiteId">
    <vt:lpwstr>38ae3bcd-9579-4fd4-adda-b42e1495d55a</vt:lpwstr>
  </property>
  <property fmtid="{D5CDD505-2E9C-101B-9397-08002B2CF9AE}" pid="7" name="MSIP_Label_9d258917-277f-42cd-a3cd-14c4e9ee58bc_ActionId">
    <vt:lpwstr>81e8b17d-18d1-422d-afe1-e41f8d35eb14</vt:lpwstr>
  </property>
  <property fmtid="{D5CDD505-2E9C-101B-9397-08002B2CF9AE}" pid="8" name="MSIP_Label_9d258917-277f-42cd-a3cd-14c4e9ee58bc_ContentBits">
    <vt:lpwstr>0</vt:lpwstr>
  </property>
  <property fmtid="{D5CDD505-2E9C-101B-9397-08002B2CF9AE}" pid="9" name="Document_Confidentiality">
    <vt:lpwstr>Restricted</vt:lpwstr>
  </property>
  <property fmtid="{D5CDD505-2E9C-101B-9397-08002B2CF9AE}" pid="10" name="GrammarlyDocumentId">
    <vt:lpwstr>3474df717ec3577be2bd4a2b7e86f35e1a7cc6d516bf5e8e394dffb6b0401d67</vt:lpwstr>
  </property>
</Properties>
</file>