
<file path=[Content_Types].xml><?xml version="1.0" encoding="utf-8"?>
<Types xmlns="http://schemas.openxmlformats.org/package/2006/content-types">
  <Default Extension="jpg" ContentType="image/jpeg"/>
  <Default Extension="odttf" ContentType="application/vnd.openxmlformats-officedocument.obfuscatedFont"/>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3609382" w14:textId="77777777" w:rsidR="00070F4B" w:rsidRPr="00FD4C77" w:rsidRDefault="00070F4B">
      <w:pPr>
        <w:spacing w:line="259" w:lineRule="auto"/>
        <w:jc w:val="center"/>
        <w:rPr>
          <w:rFonts w:ascii="Arial" w:eastAsia="ヒラギノ角ゴ Pro W3" w:hAnsi="Arial" w:cs="Arial"/>
          <w:color w:val="007A53"/>
          <w:sz w:val="36"/>
          <w:szCs w:val="36"/>
        </w:rPr>
      </w:pPr>
    </w:p>
    <w:p w14:paraId="33609383" w14:textId="77777777" w:rsidR="00070F4B" w:rsidRPr="00FD4C77" w:rsidRDefault="00070F4B">
      <w:pPr>
        <w:ind w:left="6480" w:firstLine="720"/>
        <w:rPr>
          <w:rFonts w:ascii="Arial" w:eastAsia="ヒラギノ角ゴ Pro W3" w:hAnsi="Arial" w:cs="Arial"/>
        </w:rPr>
      </w:pPr>
    </w:p>
    <w:p w14:paraId="33609384" w14:textId="41F51D07" w:rsidR="00070F4B" w:rsidRPr="00FD4C77" w:rsidRDefault="008E501C" w:rsidP="00FF031E">
      <w:pPr>
        <w:ind w:left="6480"/>
        <w:jc w:val="right"/>
        <w:rPr>
          <w:rFonts w:ascii="Arial" w:eastAsia="ヒラギノ角ゴ Pro W3" w:hAnsi="Arial" w:cs="Arial"/>
          <w:lang w:val="en-US" w:eastAsia="ja-JP"/>
        </w:rPr>
      </w:pPr>
      <w:r w:rsidRPr="00FD4C77">
        <w:rPr>
          <w:rFonts w:ascii="Arial" w:eastAsia="ヒラギノ角ゴ Pro W3" w:hAnsi="Arial" w:cs="Arial"/>
          <w:lang w:val="en-US" w:eastAsia="ja-JP"/>
        </w:rPr>
        <w:t>2026</w:t>
      </w:r>
      <w:r w:rsidRPr="00FD4C77">
        <w:rPr>
          <w:rFonts w:ascii="Arial" w:eastAsia="ヒラギノ角ゴ Pro W3" w:hAnsi="Arial" w:cs="Arial"/>
          <w:lang w:val="en-US" w:eastAsia="ja-JP"/>
        </w:rPr>
        <w:t>年</w:t>
      </w:r>
      <w:r w:rsidRPr="00FD4C77">
        <w:rPr>
          <w:rFonts w:ascii="Arial" w:eastAsia="ヒラギノ角ゴ Pro W3" w:hAnsi="Arial" w:cs="Arial"/>
          <w:lang w:val="en-US" w:eastAsia="ja-JP"/>
        </w:rPr>
        <w:t>5</w:t>
      </w:r>
      <w:r w:rsidRPr="00FD4C77">
        <w:rPr>
          <w:rFonts w:ascii="Arial" w:eastAsia="ヒラギノ角ゴ Pro W3" w:hAnsi="Arial" w:cs="Arial"/>
          <w:lang w:val="en-US" w:eastAsia="ja-JP"/>
        </w:rPr>
        <w:t>月</w:t>
      </w:r>
    </w:p>
    <w:p w14:paraId="33609385" w14:textId="77777777" w:rsidR="00070F4B" w:rsidRPr="00FD4C77" w:rsidRDefault="00A90F74">
      <w:pPr>
        <w:spacing w:line="20" w:lineRule="auto"/>
        <w:rPr>
          <w:rFonts w:ascii="Arial" w:eastAsia="ヒラギノ角ゴ Pro W3" w:hAnsi="Arial" w:cs="Arial"/>
          <w:lang w:eastAsia="ja-JP"/>
        </w:rPr>
      </w:pPr>
      <w:r w:rsidRPr="00FD4C77">
        <w:rPr>
          <w:rFonts w:ascii="Arial" w:eastAsia="ヒラギノ角ゴ Pro W3" w:hAnsi="Arial" w:cs="Arial"/>
          <w:noProof/>
        </w:rPr>
        <w:drawing>
          <wp:anchor distT="0" distB="0" distL="0" distR="0" simplePos="0" relativeHeight="251658240" behindDoc="1" locked="0" layoutInCell="1" hidden="0" allowOverlap="1" wp14:anchorId="336093A5" wp14:editId="336093A6">
            <wp:simplePos x="0" y="0"/>
            <wp:positionH relativeFrom="column">
              <wp:posOffset>4445</wp:posOffset>
            </wp:positionH>
            <wp:positionV relativeFrom="paragraph">
              <wp:posOffset>-165098</wp:posOffset>
            </wp:positionV>
            <wp:extent cx="1665605" cy="332105"/>
            <wp:effectExtent l="0" t="0" r="0" b="0"/>
            <wp:wrapNone/>
            <wp:docPr id="1" name="image1.jpg"/>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8"/>
                    <a:srcRect/>
                    <a:stretch>
                      <a:fillRect/>
                    </a:stretch>
                  </pic:blipFill>
                  <pic:spPr>
                    <a:xfrm>
                      <a:off x="0" y="0"/>
                      <a:ext cx="1665605" cy="332105"/>
                    </a:xfrm>
                    <a:prstGeom prst="rect">
                      <a:avLst/>
                    </a:prstGeom>
                    <a:ln/>
                  </pic:spPr>
                </pic:pic>
              </a:graphicData>
            </a:graphic>
          </wp:anchor>
        </w:drawing>
      </w:r>
    </w:p>
    <w:p w14:paraId="33609386" w14:textId="77777777" w:rsidR="00070F4B" w:rsidRPr="00FD4C77" w:rsidRDefault="00070F4B">
      <w:pPr>
        <w:spacing w:line="200" w:lineRule="auto"/>
        <w:rPr>
          <w:rFonts w:ascii="Arial" w:eastAsia="ヒラギノ角ゴ Pro W3" w:hAnsi="Arial" w:cs="Arial"/>
          <w:lang w:eastAsia="ja-JP"/>
        </w:rPr>
      </w:pPr>
    </w:p>
    <w:p w14:paraId="33609387" w14:textId="77777777" w:rsidR="00070F4B" w:rsidRPr="00FD4C77" w:rsidRDefault="00070F4B">
      <w:pPr>
        <w:rPr>
          <w:rFonts w:ascii="Arial" w:eastAsia="ヒラギノ角ゴ Pro W3" w:hAnsi="Arial" w:cs="Arial"/>
          <w:sz w:val="44"/>
          <w:szCs w:val="44"/>
          <w:lang w:eastAsia="ja-JP"/>
        </w:rPr>
      </w:pPr>
    </w:p>
    <w:p w14:paraId="33609388" w14:textId="54CC61CB" w:rsidR="00070F4B" w:rsidRPr="00FD4C77" w:rsidRDefault="00A90F74">
      <w:pPr>
        <w:jc w:val="center"/>
        <w:rPr>
          <w:rFonts w:ascii="Arial" w:eastAsia="ヒラギノ角ゴ Pro W3" w:hAnsi="Arial" w:cs="Arial"/>
          <w:color w:val="444444"/>
          <w:sz w:val="21"/>
          <w:szCs w:val="21"/>
          <w:highlight w:val="white"/>
          <w:lang w:eastAsia="ja-JP"/>
        </w:rPr>
      </w:pPr>
      <w:r w:rsidRPr="00FD4C77">
        <w:rPr>
          <w:rFonts w:ascii="Arial" w:eastAsia="ヒラギノ角ゴ Pro W3" w:hAnsi="Arial" w:cs="Arial"/>
          <w:sz w:val="22"/>
          <w:szCs w:val="22"/>
          <w:lang w:eastAsia="ja-JP"/>
        </w:rPr>
        <w:t>***</w:t>
      </w:r>
      <w:r w:rsidR="008E501C" w:rsidRPr="00FD4C77">
        <w:rPr>
          <w:rFonts w:ascii="Arial" w:eastAsia="ヒラギノ角ゴ Pro W3" w:hAnsi="Arial" w:cs="Arial"/>
          <w:color w:val="444444"/>
          <w:sz w:val="21"/>
          <w:szCs w:val="21"/>
          <w:highlight w:val="white"/>
          <w:lang w:eastAsia="ja-JP"/>
        </w:rPr>
        <w:t>本プレスリリースは即時解禁となります</w:t>
      </w:r>
      <w:r w:rsidRPr="00FD4C77">
        <w:rPr>
          <w:rFonts w:ascii="Arial" w:eastAsia="ヒラギノ角ゴ Pro W3" w:hAnsi="Arial" w:cs="Arial"/>
          <w:color w:val="444444"/>
          <w:sz w:val="21"/>
          <w:szCs w:val="21"/>
          <w:highlight w:val="white"/>
          <w:lang w:eastAsia="ja-JP"/>
        </w:rPr>
        <w:t>***</w:t>
      </w:r>
    </w:p>
    <w:p w14:paraId="33609389" w14:textId="77777777" w:rsidR="00070F4B" w:rsidRPr="00FD4C77" w:rsidRDefault="00070F4B">
      <w:pPr>
        <w:jc w:val="center"/>
        <w:rPr>
          <w:rFonts w:ascii="Arial" w:eastAsia="ヒラギノ角ゴ Pro W3" w:hAnsi="Arial" w:cs="Arial"/>
          <w:color w:val="444444"/>
          <w:sz w:val="21"/>
          <w:szCs w:val="21"/>
          <w:highlight w:val="white"/>
          <w:lang w:eastAsia="ja-JP"/>
        </w:rPr>
      </w:pPr>
    </w:p>
    <w:p w14:paraId="3360938A" w14:textId="628E77F8" w:rsidR="00070F4B" w:rsidRPr="00FD4C77" w:rsidRDefault="00FF031E" w:rsidP="00FF031E">
      <w:pPr>
        <w:tabs>
          <w:tab w:val="center" w:pos="4510"/>
          <w:tab w:val="left" w:pos="7580"/>
        </w:tabs>
        <w:rPr>
          <w:rFonts w:ascii="Arial" w:eastAsia="ヒラギノ角ゴ Pro W3" w:hAnsi="Arial" w:cs="Arial"/>
          <w:color w:val="008000"/>
          <w:sz w:val="36"/>
          <w:szCs w:val="36"/>
          <w:lang w:eastAsia="ja-JP"/>
        </w:rPr>
      </w:pPr>
      <w:r>
        <w:rPr>
          <w:rFonts w:ascii="Arial" w:eastAsia="ヒラギノ角ゴ Pro W3" w:hAnsi="Arial" w:cs="Arial"/>
          <w:sz w:val="44"/>
          <w:szCs w:val="44"/>
          <w:lang w:eastAsia="ja-JP"/>
        </w:rPr>
        <w:tab/>
      </w:r>
      <w:r w:rsidR="00A90F74" w:rsidRPr="00FD4C77">
        <w:rPr>
          <w:rFonts w:ascii="Arial" w:eastAsia="ヒラギノ角ゴ Pro W3" w:hAnsi="Arial" w:cs="Arial"/>
          <w:sz w:val="44"/>
          <w:szCs w:val="44"/>
          <w:lang w:eastAsia="ja-JP"/>
        </w:rPr>
        <w:t>Press Release</w:t>
      </w:r>
      <w:r w:rsidR="00A90F74" w:rsidRPr="00FD4C77">
        <w:rPr>
          <w:rFonts w:ascii="Arial" w:eastAsia="ヒラギノ角ゴ Pro W3" w:hAnsi="Arial" w:cs="Arial"/>
          <w:color w:val="008000"/>
          <w:sz w:val="36"/>
          <w:szCs w:val="36"/>
          <w:lang w:eastAsia="ja-JP"/>
        </w:rPr>
        <w:t xml:space="preserve"> </w:t>
      </w:r>
      <w:r>
        <w:rPr>
          <w:rFonts w:ascii="Arial" w:eastAsia="ヒラギノ角ゴ Pro W3" w:hAnsi="Arial" w:cs="Arial"/>
          <w:color w:val="008000"/>
          <w:sz w:val="36"/>
          <w:szCs w:val="36"/>
          <w:lang w:eastAsia="ja-JP"/>
        </w:rPr>
        <w:tab/>
      </w:r>
    </w:p>
    <w:p w14:paraId="3360938B" w14:textId="77777777" w:rsidR="00070F4B" w:rsidRPr="00FD4C77" w:rsidRDefault="00070F4B">
      <w:pPr>
        <w:rPr>
          <w:rFonts w:ascii="Arial" w:eastAsia="ヒラギノ角ゴ Pro W3" w:hAnsi="Arial" w:cs="Arial"/>
          <w:sz w:val="22"/>
          <w:szCs w:val="22"/>
          <w:lang w:eastAsia="ja-JP"/>
        </w:rPr>
      </w:pPr>
    </w:p>
    <w:p w14:paraId="3360938D" w14:textId="56594BA6" w:rsidR="00070F4B" w:rsidRPr="00FD4C77" w:rsidRDefault="008E501C" w:rsidP="00FD4C77">
      <w:pPr>
        <w:spacing w:after="160"/>
        <w:jc w:val="center"/>
        <w:rPr>
          <w:rFonts w:ascii="Arial" w:eastAsia="ヒラギノ角ゴ Pro W3" w:hAnsi="Arial" w:cs="Arial"/>
          <w:b/>
          <w:bCs/>
          <w:color w:val="007A53"/>
          <w:sz w:val="36"/>
          <w:szCs w:val="36"/>
          <w:lang w:eastAsia="ja-JP"/>
        </w:rPr>
      </w:pPr>
      <w:r w:rsidRPr="00FD4C77">
        <w:rPr>
          <w:rFonts w:ascii="Arial" w:eastAsia="ヒラギノ角ゴ Pro W3" w:hAnsi="Arial" w:cs="Arial"/>
          <w:b/>
          <w:bCs/>
          <w:color w:val="007A53"/>
          <w:sz w:val="36"/>
          <w:szCs w:val="36"/>
          <w:lang w:eastAsia="ja-JP"/>
        </w:rPr>
        <w:t xml:space="preserve"> </w:t>
      </w:r>
      <w:r w:rsidRPr="00FD4C77">
        <w:rPr>
          <w:rFonts w:ascii="Arial" w:eastAsia="ヒラギノ角ゴ Pro W3" w:hAnsi="Arial" w:cs="Arial"/>
          <w:b/>
          <w:bCs/>
          <w:color w:val="007A53"/>
          <w:sz w:val="36"/>
          <w:szCs w:val="36"/>
          <w:lang w:eastAsia="ja-JP"/>
        </w:rPr>
        <w:t>直感的な操作を可能とする</w:t>
      </w:r>
    </w:p>
    <w:p w14:paraId="3E90359B" w14:textId="6BDE55C5" w:rsidR="008E501C" w:rsidRPr="00FD4C77" w:rsidRDefault="008E501C" w:rsidP="00FD4C77">
      <w:pPr>
        <w:spacing w:after="160"/>
        <w:jc w:val="center"/>
        <w:rPr>
          <w:rFonts w:ascii="Arial" w:eastAsia="ヒラギノ角ゴ Pro W3" w:hAnsi="Arial" w:cs="Arial"/>
          <w:b/>
          <w:bCs/>
          <w:color w:val="007A53"/>
          <w:sz w:val="36"/>
          <w:szCs w:val="36"/>
          <w:lang w:eastAsia="ja-JP"/>
        </w:rPr>
      </w:pPr>
      <w:r w:rsidRPr="00FD4C77">
        <w:rPr>
          <w:rFonts w:ascii="Arial" w:eastAsia="ヒラギノ角ゴ Pro W3" w:hAnsi="Arial" w:cs="Arial"/>
          <w:b/>
          <w:bCs/>
          <w:color w:val="007A53"/>
          <w:sz w:val="36"/>
          <w:szCs w:val="36"/>
          <w:lang w:eastAsia="ja-JP"/>
        </w:rPr>
        <w:t>新しい</w:t>
      </w:r>
      <w:r w:rsidR="005A5546" w:rsidRPr="00FD4C77">
        <w:rPr>
          <w:rFonts w:ascii="Arial" w:eastAsia="ヒラギノ角ゴ Pro W3" w:hAnsi="Arial" w:cs="Arial"/>
          <w:b/>
          <w:bCs/>
          <w:color w:val="007A53"/>
          <w:sz w:val="36"/>
          <w:szCs w:val="36"/>
          <w:lang w:eastAsia="ja-JP"/>
        </w:rPr>
        <w:t>ユーザー・</w:t>
      </w:r>
      <w:r w:rsidRPr="00FD4C77">
        <w:rPr>
          <w:rFonts w:ascii="Arial" w:eastAsia="ヒラギノ角ゴ Pro W3" w:hAnsi="Arial" w:cs="Arial"/>
          <w:b/>
          <w:bCs/>
          <w:color w:val="007A53"/>
          <w:sz w:val="36"/>
          <w:szCs w:val="36"/>
          <w:lang w:eastAsia="ja-JP"/>
        </w:rPr>
        <w:t>インターフェースを採用した</w:t>
      </w:r>
    </w:p>
    <w:p w14:paraId="1578DB48" w14:textId="4E964A78" w:rsidR="008E501C" w:rsidRPr="00FD4C77" w:rsidRDefault="008E501C" w:rsidP="00FD4C77">
      <w:pPr>
        <w:spacing w:after="160"/>
        <w:jc w:val="center"/>
        <w:rPr>
          <w:rFonts w:ascii="Arial" w:eastAsia="ヒラギノ角ゴ Pro W3" w:hAnsi="Arial" w:cs="Arial"/>
          <w:b/>
          <w:bCs/>
          <w:color w:val="007A53"/>
          <w:sz w:val="36"/>
          <w:szCs w:val="36"/>
          <w:lang w:val="en-US" w:eastAsia="ja-JP"/>
        </w:rPr>
      </w:pPr>
      <w:r w:rsidRPr="00FD4C77">
        <w:rPr>
          <w:rFonts w:ascii="Arial" w:eastAsia="ヒラギノ角ゴ Pro W3" w:hAnsi="Arial" w:cs="Arial"/>
          <w:b/>
          <w:bCs/>
          <w:color w:val="007A53"/>
          <w:sz w:val="36"/>
          <w:szCs w:val="36"/>
          <w:lang w:val="en-US" w:eastAsia="ja-JP"/>
        </w:rPr>
        <w:t>「</w:t>
      </w:r>
      <w:r w:rsidRPr="00FD4C77">
        <w:rPr>
          <w:rFonts w:ascii="Arial" w:eastAsia="ヒラギノ角ゴ Pro W3" w:hAnsi="Arial" w:cs="Arial"/>
          <w:b/>
          <w:bCs/>
          <w:color w:val="007A53"/>
          <w:sz w:val="36"/>
          <w:szCs w:val="36"/>
          <w:lang w:val="en-US" w:eastAsia="ja-JP"/>
        </w:rPr>
        <w:t>Smart IP Controller 2.0</w:t>
      </w:r>
      <w:r w:rsidRPr="00FD4C77">
        <w:rPr>
          <w:rFonts w:ascii="Arial" w:eastAsia="ヒラギノ角ゴ Pro W3" w:hAnsi="Arial" w:cs="Arial"/>
          <w:b/>
          <w:bCs/>
          <w:color w:val="007A53"/>
          <w:sz w:val="36"/>
          <w:szCs w:val="36"/>
          <w:lang w:val="en-US" w:eastAsia="ja-JP"/>
        </w:rPr>
        <w:t>」</w:t>
      </w:r>
      <w:r w:rsidRPr="00FD4C77">
        <w:rPr>
          <w:rFonts w:ascii="Arial" w:eastAsia="ヒラギノ角ゴ Pro W3" w:hAnsi="Arial" w:cs="Arial"/>
          <w:b/>
          <w:bCs/>
          <w:color w:val="007A53"/>
          <w:sz w:val="36"/>
          <w:szCs w:val="36"/>
          <w:lang w:val="en-US" w:eastAsia="ja-JP"/>
        </w:rPr>
        <w:t>App</w:t>
      </w:r>
      <w:r w:rsidRPr="00FD4C77">
        <w:rPr>
          <w:rFonts w:ascii="Arial" w:eastAsia="ヒラギノ角ゴ Pro W3" w:hAnsi="Arial" w:cs="Arial"/>
          <w:b/>
          <w:bCs/>
          <w:color w:val="007A53"/>
          <w:sz w:val="36"/>
          <w:szCs w:val="36"/>
          <w:lang w:val="en-US" w:eastAsia="ja-JP"/>
        </w:rPr>
        <w:t>を発表</w:t>
      </w:r>
    </w:p>
    <w:p w14:paraId="0E425D01" w14:textId="23FA71F1" w:rsidR="008E501C" w:rsidRPr="00FD4C77" w:rsidRDefault="00A90F74" w:rsidP="002304AE">
      <w:pPr>
        <w:spacing w:after="160"/>
        <w:rPr>
          <w:rFonts w:ascii="Arial" w:eastAsia="ヒラギノ角ゴ Pro W3" w:hAnsi="Arial" w:cs="Arial"/>
          <w:sz w:val="22"/>
          <w:szCs w:val="22"/>
          <w:lang w:val="en-US" w:eastAsia="ja-JP"/>
        </w:rPr>
      </w:pPr>
      <w:r w:rsidRPr="00FD4C77">
        <w:rPr>
          <w:rFonts w:ascii="Arial" w:eastAsia="ヒラギノ角ゴ Pro W3" w:hAnsi="Arial" w:cs="Arial"/>
          <w:lang w:eastAsia="ja-JP"/>
        </w:rPr>
        <w:br/>
      </w:r>
      <w:r w:rsidR="008E501C" w:rsidRPr="00FD4C77">
        <w:rPr>
          <w:rFonts w:ascii="Arial" w:eastAsia="ヒラギノ角ゴ Pro W3" w:hAnsi="Arial" w:cs="Arial"/>
          <w:b/>
          <w:bCs/>
          <w:sz w:val="22"/>
          <w:szCs w:val="22"/>
          <w:lang w:val="en-US" w:eastAsia="ja-JP"/>
        </w:rPr>
        <w:t>2026</w:t>
      </w:r>
      <w:r w:rsidR="008E501C" w:rsidRPr="00FD4C77">
        <w:rPr>
          <w:rFonts w:ascii="Arial" w:eastAsia="ヒラギノ角ゴ Pro W3" w:hAnsi="Arial" w:cs="Arial"/>
          <w:b/>
          <w:bCs/>
          <w:sz w:val="22"/>
          <w:szCs w:val="22"/>
          <w:lang w:val="en-US" w:eastAsia="ja-JP"/>
        </w:rPr>
        <w:t>年</w:t>
      </w:r>
      <w:r w:rsidR="008E501C" w:rsidRPr="00FD4C77">
        <w:rPr>
          <w:rFonts w:ascii="Arial" w:eastAsia="ヒラギノ角ゴ Pro W3" w:hAnsi="Arial" w:cs="Arial"/>
          <w:b/>
          <w:bCs/>
          <w:sz w:val="22"/>
          <w:szCs w:val="22"/>
          <w:lang w:val="en-US" w:eastAsia="ja-JP"/>
        </w:rPr>
        <w:t>5</w:t>
      </w:r>
      <w:r w:rsidR="008E501C" w:rsidRPr="00FD4C77">
        <w:rPr>
          <w:rFonts w:ascii="Arial" w:eastAsia="ヒラギノ角ゴ Pro W3" w:hAnsi="Arial" w:cs="Arial"/>
          <w:b/>
          <w:bCs/>
          <w:sz w:val="22"/>
          <w:szCs w:val="22"/>
          <w:lang w:val="en-US" w:eastAsia="ja-JP"/>
        </w:rPr>
        <w:t>月、フィンランド・イーサルミ</w:t>
      </w:r>
      <w:r w:rsidR="002304AE" w:rsidRPr="00FD4C77">
        <w:rPr>
          <w:rFonts w:ascii="Arial" w:eastAsia="ヒラギノ角ゴ Pro W3" w:hAnsi="Arial" w:cs="Arial"/>
          <w:b/>
          <w:bCs/>
          <w:sz w:val="22"/>
          <w:szCs w:val="22"/>
          <w:lang w:eastAsia="ja-JP"/>
        </w:rPr>
        <w:t>… </w:t>
      </w:r>
      <w:proofErr w:type="spellStart"/>
      <w:r w:rsidR="008E501C" w:rsidRPr="00FD4C77">
        <w:rPr>
          <w:rFonts w:ascii="Arial" w:eastAsia="ヒラギノ角ゴ Pro W3" w:hAnsi="Arial" w:cs="Arial"/>
          <w:sz w:val="22"/>
          <w:szCs w:val="22"/>
          <w:lang w:val="en-US" w:eastAsia="ja-JP"/>
        </w:rPr>
        <w:t>Genelec</w:t>
      </w:r>
      <w:proofErr w:type="spellEnd"/>
      <w:r w:rsidR="008E501C" w:rsidRPr="00FD4C77">
        <w:rPr>
          <w:rFonts w:ascii="Arial" w:eastAsia="ヒラギノ角ゴ Pro W3" w:hAnsi="Arial" w:cs="Arial"/>
          <w:sz w:val="22"/>
          <w:szCs w:val="22"/>
          <w:lang w:val="en-US" w:eastAsia="ja-JP"/>
        </w:rPr>
        <w:t>は、</w:t>
      </w:r>
      <w:r w:rsidR="008E501C" w:rsidRPr="00FD4C77">
        <w:rPr>
          <w:rFonts w:ascii="Arial" w:eastAsia="ヒラギノ角ゴ Pro W3" w:hAnsi="Arial" w:cs="Arial"/>
          <w:sz w:val="22"/>
          <w:szCs w:val="22"/>
          <w:lang w:val="en-US" w:eastAsia="ja-JP"/>
        </w:rPr>
        <w:t>LAN</w:t>
      </w:r>
      <w:r w:rsidR="008E501C" w:rsidRPr="00FD4C77">
        <w:rPr>
          <w:rFonts w:ascii="Arial" w:eastAsia="ヒラギノ角ゴ Pro W3" w:hAnsi="Arial" w:cs="Arial"/>
          <w:sz w:val="22"/>
          <w:szCs w:val="22"/>
          <w:lang w:val="en-US" w:eastAsia="ja-JP"/>
        </w:rPr>
        <w:t>ケーブル</w:t>
      </w:r>
      <w:r w:rsidR="008E501C" w:rsidRPr="00FD4C77">
        <w:rPr>
          <w:rFonts w:ascii="Arial" w:eastAsia="ヒラギノ角ゴ Pro W3" w:hAnsi="Arial" w:cs="Arial"/>
          <w:sz w:val="22"/>
          <w:szCs w:val="22"/>
          <w:lang w:val="en-US" w:eastAsia="ja-JP"/>
        </w:rPr>
        <w:t>1</w:t>
      </w:r>
      <w:r w:rsidR="008E501C" w:rsidRPr="00FD4C77">
        <w:rPr>
          <w:rFonts w:ascii="Arial" w:eastAsia="ヒラギノ角ゴ Pro W3" w:hAnsi="Arial" w:cs="Arial"/>
          <w:sz w:val="22"/>
          <w:szCs w:val="22"/>
          <w:lang w:val="en-US" w:eastAsia="ja-JP"/>
        </w:rPr>
        <w:t>本でオーディオ信号の伝送、電源供給、そして優れた管理性を実現する</w:t>
      </w:r>
      <w:r w:rsidR="008E501C" w:rsidRPr="00FD4C77">
        <w:rPr>
          <w:rFonts w:ascii="Arial" w:eastAsia="ヒラギノ角ゴ Pro W3" w:hAnsi="Arial" w:cs="Arial"/>
          <w:sz w:val="22"/>
          <w:szCs w:val="22"/>
          <w:lang w:val="en-US" w:eastAsia="ja-JP"/>
        </w:rPr>
        <w:t xml:space="preserve">Smart IP </w:t>
      </w:r>
      <w:r w:rsidR="008E501C" w:rsidRPr="00FD4C77">
        <w:rPr>
          <w:rFonts w:ascii="Arial" w:eastAsia="ヒラギノ角ゴ Pro W3" w:hAnsi="Arial" w:cs="Arial"/>
          <w:sz w:val="22"/>
          <w:szCs w:val="22"/>
          <w:lang w:val="en-US" w:eastAsia="ja-JP"/>
        </w:rPr>
        <w:t>設備</w:t>
      </w:r>
      <w:r w:rsidR="008E501C" w:rsidRPr="00FD4C77">
        <w:rPr>
          <w:rFonts w:ascii="Arial" w:eastAsia="ヒラギノ角ゴ Pro W3" w:hAnsi="Arial" w:cs="Arial"/>
          <w:sz w:val="22"/>
          <w:szCs w:val="22"/>
          <w:lang w:val="en-US" w:eastAsia="ja-JP"/>
        </w:rPr>
        <w:t>/</w:t>
      </w:r>
      <w:r w:rsidR="008E501C" w:rsidRPr="00FD4C77">
        <w:rPr>
          <w:rFonts w:ascii="Arial" w:eastAsia="ヒラギノ角ゴ Pro W3" w:hAnsi="Arial" w:cs="Arial"/>
          <w:sz w:val="22"/>
          <w:szCs w:val="22"/>
          <w:lang w:val="en-US" w:eastAsia="ja-JP"/>
        </w:rPr>
        <w:t>店舗向けスピーカーのユーザー体験をさらに向上させるオーディオ・コントロール用モバイル・アプリ「</w:t>
      </w:r>
      <w:r w:rsidR="008E501C" w:rsidRPr="00FD4C77">
        <w:rPr>
          <w:rFonts w:ascii="Arial" w:eastAsia="ヒラギノ角ゴ Pro W3" w:hAnsi="Arial" w:cs="Arial"/>
          <w:sz w:val="22"/>
          <w:szCs w:val="22"/>
          <w:lang w:val="en-US" w:eastAsia="ja-JP"/>
        </w:rPr>
        <w:t>Smart IP Controller 2.0</w:t>
      </w:r>
      <w:r w:rsidR="008E501C" w:rsidRPr="00FD4C77">
        <w:rPr>
          <w:rFonts w:ascii="Arial" w:eastAsia="ヒラギノ角ゴ Pro W3" w:hAnsi="Arial" w:cs="Arial"/>
          <w:sz w:val="22"/>
          <w:szCs w:val="22"/>
          <w:lang w:val="en-US" w:eastAsia="ja-JP"/>
        </w:rPr>
        <w:t>」をリリースします。全く新しいユーザー・インターフェースを採用したこの新しいアプリは、小規模なシステムの</w:t>
      </w:r>
      <w:r w:rsidR="007C0D5C">
        <w:rPr>
          <w:rFonts w:ascii="Arial" w:eastAsia="ヒラギノ角ゴ Pro W3" w:hAnsi="Arial" w:cs="Arial" w:hint="eastAsia"/>
          <w:sz w:val="22"/>
          <w:szCs w:val="22"/>
          <w:lang w:val="en-US" w:eastAsia="ja-JP"/>
        </w:rPr>
        <w:t>コントロール</w:t>
      </w:r>
      <w:r w:rsidR="008E501C" w:rsidRPr="00FD4C77">
        <w:rPr>
          <w:rFonts w:ascii="Arial" w:eastAsia="ヒラギノ角ゴ Pro W3" w:hAnsi="Arial" w:cs="Arial" w:hint="eastAsia"/>
          <w:sz w:val="22"/>
          <w:szCs w:val="22"/>
          <w:lang w:val="en-US" w:eastAsia="ja-JP"/>
        </w:rPr>
        <w:t>を</w:t>
      </w:r>
      <w:r w:rsidR="008E501C" w:rsidRPr="00FD4C77">
        <w:rPr>
          <w:rFonts w:ascii="Arial" w:eastAsia="ヒラギノ角ゴ Pro W3" w:hAnsi="Arial" w:cs="Arial"/>
          <w:sz w:val="22"/>
          <w:szCs w:val="22"/>
          <w:lang w:val="en-US" w:eastAsia="ja-JP"/>
        </w:rPr>
        <w:t>シンプルなものとし、より迅速かつ明確で使いやす</w:t>
      </w:r>
      <w:r w:rsidR="00597983">
        <w:rPr>
          <w:rFonts w:ascii="Arial" w:eastAsia="ヒラギノ角ゴ Pro W3" w:hAnsi="Arial" w:cs="Arial" w:hint="eastAsia"/>
          <w:sz w:val="22"/>
          <w:szCs w:val="22"/>
          <w:lang w:val="en-US" w:eastAsia="ja-JP"/>
        </w:rPr>
        <w:t>いものへと向上させています</w:t>
      </w:r>
      <w:r w:rsidR="008E501C" w:rsidRPr="00FD4C77">
        <w:rPr>
          <w:rFonts w:ascii="Arial" w:eastAsia="ヒラギノ角ゴ Pro W3" w:hAnsi="Arial" w:cs="Arial"/>
          <w:sz w:val="22"/>
          <w:szCs w:val="22"/>
          <w:lang w:val="en-US" w:eastAsia="ja-JP"/>
        </w:rPr>
        <w:t>。</w:t>
      </w:r>
    </w:p>
    <w:p w14:paraId="0EA1AC81" w14:textId="285DB6D7" w:rsidR="008E501C" w:rsidRPr="00FD4C77" w:rsidRDefault="008E501C" w:rsidP="002304AE">
      <w:pPr>
        <w:spacing w:after="160"/>
        <w:rPr>
          <w:rFonts w:ascii="Arial" w:eastAsia="ヒラギノ角ゴ Pro W3" w:hAnsi="Arial" w:cs="Arial"/>
          <w:sz w:val="22"/>
          <w:szCs w:val="22"/>
          <w:lang w:val="en-US" w:eastAsia="ja-JP"/>
        </w:rPr>
      </w:pPr>
    </w:p>
    <w:p w14:paraId="2DBD7251" w14:textId="06360AC9" w:rsidR="008E501C" w:rsidRPr="00FD4C77" w:rsidRDefault="008E501C" w:rsidP="002304AE">
      <w:pPr>
        <w:spacing w:after="160"/>
        <w:rPr>
          <w:rFonts w:ascii="Arial" w:eastAsia="ヒラギノ角ゴ Pro W3" w:hAnsi="Arial" w:cs="Arial"/>
          <w:sz w:val="22"/>
          <w:szCs w:val="22"/>
          <w:lang w:val="en-US" w:eastAsia="ja-JP"/>
        </w:rPr>
      </w:pPr>
      <w:r w:rsidRPr="00FD4C77">
        <w:rPr>
          <w:rFonts w:ascii="Arial" w:eastAsia="ヒラギノ角ゴ Pro W3" w:hAnsi="Arial" w:cs="Arial"/>
          <w:sz w:val="22"/>
          <w:szCs w:val="22"/>
          <w:lang w:val="en-US" w:eastAsia="ja-JP"/>
        </w:rPr>
        <w:t>Smart IP Controller App 2.0</w:t>
      </w:r>
      <w:r w:rsidRPr="00FD4C77">
        <w:rPr>
          <w:rFonts w:ascii="Arial" w:eastAsia="ヒラギノ角ゴ Pro W3" w:hAnsi="Arial" w:cs="Arial"/>
          <w:sz w:val="22"/>
          <w:szCs w:val="22"/>
          <w:lang w:val="en-US" w:eastAsia="ja-JP"/>
        </w:rPr>
        <w:t>は、エンドユーザーおよびインテグレーター向けにより</w:t>
      </w:r>
      <w:r w:rsidR="001A552B" w:rsidRPr="00FD4C77">
        <w:rPr>
          <w:rFonts w:ascii="Arial" w:eastAsia="ヒラギノ角ゴ Pro W3" w:hAnsi="Arial" w:cs="Arial"/>
          <w:sz w:val="22"/>
          <w:szCs w:val="22"/>
          <w:lang w:val="en-US" w:eastAsia="ja-JP"/>
        </w:rPr>
        <w:t>強固かつ応答性が高く、直感的な</w:t>
      </w:r>
      <w:r w:rsidR="005A5546" w:rsidRPr="00FD4C77">
        <w:rPr>
          <w:rFonts w:ascii="Arial" w:eastAsia="ヒラギノ角ゴ Pro W3" w:hAnsi="Arial" w:cs="Arial"/>
          <w:sz w:val="22"/>
          <w:szCs w:val="22"/>
          <w:lang w:val="en-US" w:eastAsia="ja-JP"/>
        </w:rPr>
        <w:t>ユーザー・</w:t>
      </w:r>
      <w:r w:rsidR="001A552B" w:rsidRPr="00FD4C77">
        <w:rPr>
          <w:rFonts w:ascii="Arial" w:eastAsia="ヒラギノ角ゴ Pro W3" w:hAnsi="Arial" w:cs="Arial"/>
          <w:sz w:val="22"/>
          <w:szCs w:val="22"/>
          <w:lang w:val="en-US" w:eastAsia="ja-JP"/>
        </w:rPr>
        <w:t>インターフェースを提供すべく、大幅にアップデートされています。ゼロから開発されたバージョン</w:t>
      </w:r>
      <w:r w:rsidR="001A552B" w:rsidRPr="00FD4C77">
        <w:rPr>
          <w:rFonts w:ascii="Arial" w:eastAsia="ヒラギノ角ゴ Pro W3" w:hAnsi="Arial" w:cs="Arial"/>
          <w:sz w:val="22"/>
          <w:szCs w:val="22"/>
          <w:lang w:val="en-US" w:eastAsia="ja-JP"/>
        </w:rPr>
        <w:t>2.0</w:t>
      </w:r>
      <w:r w:rsidR="001A552B" w:rsidRPr="00FD4C77">
        <w:rPr>
          <w:rFonts w:ascii="Arial" w:eastAsia="ヒラギノ角ゴ Pro W3" w:hAnsi="Arial" w:cs="Arial"/>
          <w:sz w:val="22"/>
          <w:szCs w:val="22"/>
          <w:lang w:val="en-US" w:eastAsia="ja-JP"/>
        </w:rPr>
        <w:t>では使いやすさが最優先され、より洗練された</w:t>
      </w:r>
      <w:r w:rsidR="005A5546" w:rsidRPr="00FD4C77">
        <w:rPr>
          <w:rFonts w:ascii="Arial" w:eastAsia="ヒラギノ角ゴ Pro W3" w:hAnsi="Arial" w:cs="Arial"/>
          <w:sz w:val="22"/>
          <w:szCs w:val="22"/>
          <w:lang w:val="en-US" w:eastAsia="ja-JP"/>
        </w:rPr>
        <w:t>ユーザー・</w:t>
      </w:r>
      <w:r w:rsidR="001A552B" w:rsidRPr="00FD4C77">
        <w:rPr>
          <w:rFonts w:ascii="Arial" w:eastAsia="ヒラギノ角ゴ Pro W3" w:hAnsi="Arial" w:cs="Arial"/>
          <w:sz w:val="22"/>
          <w:szCs w:val="22"/>
          <w:lang w:val="en-US" w:eastAsia="ja-JP"/>
        </w:rPr>
        <w:t>インターフェースとなりました。</w:t>
      </w:r>
    </w:p>
    <w:p w14:paraId="31C22FE6" w14:textId="77777777" w:rsidR="001A552B" w:rsidRPr="00FD4C77" w:rsidRDefault="001A552B" w:rsidP="002304AE">
      <w:pPr>
        <w:spacing w:after="160"/>
        <w:rPr>
          <w:rFonts w:ascii="Arial" w:eastAsia="ヒラギノ角ゴ Pro W3" w:hAnsi="Arial" w:cs="Arial"/>
          <w:sz w:val="22"/>
          <w:szCs w:val="22"/>
          <w:lang w:val="en-US" w:eastAsia="ja-JP"/>
        </w:rPr>
      </w:pPr>
    </w:p>
    <w:p w14:paraId="7D20CF07" w14:textId="5865EC4D" w:rsidR="001A552B" w:rsidRPr="00FD4C77" w:rsidRDefault="001A552B" w:rsidP="002304AE">
      <w:pPr>
        <w:spacing w:after="160"/>
        <w:rPr>
          <w:rFonts w:ascii="Arial" w:eastAsia="ヒラギノ角ゴ Pro W3" w:hAnsi="Arial" w:cs="Arial"/>
          <w:sz w:val="22"/>
          <w:szCs w:val="22"/>
          <w:lang w:val="en-US" w:eastAsia="ja-JP"/>
        </w:rPr>
      </w:pPr>
      <w:r w:rsidRPr="00FD4C77">
        <w:rPr>
          <w:rFonts w:ascii="Arial" w:eastAsia="ヒラギノ角ゴ Pro W3" w:hAnsi="Arial" w:cs="Arial"/>
          <w:sz w:val="22"/>
          <w:szCs w:val="22"/>
          <w:lang w:val="en-US" w:eastAsia="ja-JP"/>
        </w:rPr>
        <w:t>スマートフォンやタブレット（</w:t>
      </w:r>
      <w:r w:rsidRPr="00FD4C77">
        <w:rPr>
          <w:rFonts w:ascii="Arial" w:eastAsia="ヒラギノ角ゴ Pro W3" w:hAnsi="Arial" w:cs="Arial"/>
          <w:sz w:val="22"/>
          <w:szCs w:val="22"/>
          <w:lang w:val="en-US" w:eastAsia="ja-JP"/>
        </w:rPr>
        <w:t>iOS/Android</w:t>
      </w:r>
      <w:r w:rsidRPr="00FD4C77">
        <w:rPr>
          <w:rFonts w:ascii="Arial" w:eastAsia="ヒラギノ角ゴ Pro W3" w:hAnsi="Arial" w:cs="Arial"/>
          <w:sz w:val="22"/>
          <w:szCs w:val="22"/>
          <w:lang w:val="en-US" w:eastAsia="ja-JP"/>
        </w:rPr>
        <w:t>）からダウンロードできるこのアプリは、ホスピタリティ業界や小売店で広く採用されている</w:t>
      </w:r>
      <w:proofErr w:type="spellStart"/>
      <w:r w:rsidRPr="00FD4C77">
        <w:rPr>
          <w:rFonts w:ascii="Arial" w:eastAsia="ヒラギノ角ゴ Pro W3" w:hAnsi="Arial" w:cs="Arial"/>
          <w:sz w:val="22"/>
          <w:szCs w:val="22"/>
          <w:lang w:val="en-US" w:eastAsia="ja-JP"/>
        </w:rPr>
        <w:t>Genelec</w:t>
      </w:r>
      <w:proofErr w:type="spellEnd"/>
      <w:r w:rsidRPr="00FD4C77">
        <w:rPr>
          <w:rFonts w:ascii="Arial" w:eastAsia="ヒラギノ角ゴ Pro W3" w:hAnsi="Arial" w:cs="Arial"/>
          <w:sz w:val="22"/>
          <w:szCs w:val="22"/>
          <w:lang w:val="en-US" w:eastAsia="ja-JP"/>
        </w:rPr>
        <w:t xml:space="preserve"> Smart IP Audio Over IP</w:t>
      </w:r>
      <w:r w:rsidRPr="00FD4C77">
        <w:rPr>
          <w:rFonts w:ascii="Arial" w:eastAsia="ヒラギノ角ゴ Pro W3" w:hAnsi="Arial" w:cs="Arial"/>
          <w:sz w:val="22"/>
          <w:szCs w:val="22"/>
          <w:lang w:val="en-US" w:eastAsia="ja-JP"/>
        </w:rPr>
        <w:t>システムのコントロールを目的として設計されています。</w:t>
      </w:r>
      <w:proofErr w:type="gramStart"/>
      <w:r w:rsidR="00610BB4" w:rsidRPr="00610BB4">
        <w:rPr>
          <w:rFonts w:ascii="Arial" w:eastAsia="ヒラギノ角ゴ Pro W3" w:hAnsi="Arial" w:cs="Arial"/>
          <w:sz w:val="22"/>
          <w:szCs w:val="22"/>
          <w:lang w:val="en-US" w:eastAsia="ja-JP"/>
        </w:rPr>
        <w:t>各</w:t>
      </w:r>
      <w:proofErr w:type="gramEnd"/>
      <w:r w:rsidR="00610BB4" w:rsidRPr="00610BB4">
        <w:rPr>
          <w:rFonts w:ascii="Arial" w:eastAsia="ヒラギノ角ゴ Pro W3" w:hAnsi="Arial" w:cs="Arial"/>
          <w:sz w:val="22"/>
          <w:szCs w:val="22"/>
          <w:lang w:val="en-US" w:eastAsia="ja-JP"/>
        </w:rPr>
        <w:t>スピーカー・ゾーン</w:t>
      </w:r>
      <w:proofErr w:type="gramStart"/>
      <w:r w:rsidR="00610BB4" w:rsidRPr="00610BB4">
        <w:rPr>
          <w:rFonts w:ascii="Arial" w:eastAsia="ヒラギノ角ゴ Pro W3" w:hAnsi="Arial" w:cs="Arial"/>
          <w:sz w:val="22"/>
          <w:szCs w:val="22"/>
          <w:lang w:val="en-US" w:eastAsia="ja-JP"/>
        </w:rPr>
        <w:t>ごと</w:t>
      </w:r>
      <w:proofErr w:type="gramEnd"/>
      <w:r w:rsidR="00610BB4" w:rsidRPr="00610BB4">
        <w:rPr>
          <w:rFonts w:ascii="Arial" w:eastAsia="ヒラギノ角ゴ Pro W3" w:hAnsi="Arial" w:cs="Arial"/>
          <w:sz w:val="22"/>
          <w:szCs w:val="22"/>
          <w:lang w:val="en-US" w:eastAsia="ja-JP"/>
        </w:rPr>
        <w:t>のオーディオ設定に対応しており、日常的な確認や管理をスムーズに行うことができます。ユーザーからのフィードバックをもとに、日常運用での使いやすさを高められるよう、本アプリは細部まで配慮して設計されています</w:t>
      </w:r>
      <w:r w:rsidRPr="00FD4C77">
        <w:rPr>
          <w:rFonts w:ascii="Arial" w:eastAsia="ヒラギノ角ゴ Pro W3" w:hAnsi="Arial" w:cs="Arial"/>
          <w:sz w:val="22"/>
          <w:szCs w:val="22"/>
          <w:lang w:val="en-US" w:eastAsia="ja-JP"/>
        </w:rPr>
        <w:t>。</w:t>
      </w:r>
    </w:p>
    <w:p w14:paraId="71B97941" w14:textId="77777777" w:rsidR="001A552B" w:rsidRPr="00FD4C77" w:rsidRDefault="001A552B" w:rsidP="002304AE">
      <w:pPr>
        <w:spacing w:after="160"/>
        <w:rPr>
          <w:rFonts w:ascii="Arial" w:eastAsia="ヒラギノ角ゴ Pro W3" w:hAnsi="Arial" w:cs="Arial"/>
          <w:sz w:val="22"/>
          <w:szCs w:val="22"/>
          <w:lang w:val="en-US" w:eastAsia="ja-JP"/>
        </w:rPr>
      </w:pPr>
    </w:p>
    <w:p w14:paraId="195056E4" w14:textId="0E642DA7" w:rsidR="005A5546" w:rsidRPr="00FD4C77" w:rsidRDefault="005A5546" w:rsidP="002304AE">
      <w:pPr>
        <w:spacing w:after="160"/>
        <w:rPr>
          <w:rFonts w:ascii="Arial" w:eastAsia="ヒラギノ角ゴ Pro W3" w:hAnsi="Arial" w:cs="Arial"/>
          <w:sz w:val="22"/>
          <w:szCs w:val="22"/>
          <w:lang w:val="en-US" w:eastAsia="ja-JP"/>
        </w:rPr>
      </w:pPr>
      <w:r w:rsidRPr="00FD4C77">
        <w:rPr>
          <w:rFonts w:ascii="Arial" w:eastAsia="ヒラギノ角ゴ Pro W3" w:hAnsi="Arial" w:cs="Arial"/>
          <w:sz w:val="22"/>
          <w:szCs w:val="22"/>
          <w:lang w:val="en-US" w:eastAsia="ja-JP"/>
        </w:rPr>
        <w:t>アプリの導入は、ネットワーク上に作成されたスピーカー・ゾーンを自動で検出する、シンプルかつ効率的なプロセスでガイドされます。アプリ内では事前</w:t>
      </w:r>
      <w:r w:rsidR="00597983">
        <w:rPr>
          <w:rFonts w:ascii="Arial" w:eastAsia="ヒラギノ角ゴ Pro W3" w:hAnsi="Arial" w:cs="Arial" w:hint="eastAsia"/>
          <w:sz w:val="22"/>
          <w:szCs w:val="22"/>
          <w:lang w:val="en-US" w:eastAsia="ja-JP"/>
        </w:rPr>
        <w:t>に</w:t>
      </w:r>
      <w:r w:rsidRPr="00FD4C77">
        <w:rPr>
          <w:rFonts w:ascii="Arial" w:eastAsia="ヒラギノ角ゴ Pro W3" w:hAnsi="Arial" w:cs="Arial"/>
          <w:sz w:val="22"/>
          <w:szCs w:val="22"/>
          <w:lang w:val="en-US" w:eastAsia="ja-JP"/>
        </w:rPr>
        <w:t>設定</w:t>
      </w:r>
      <w:r w:rsidR="00597983">
        <w:rPr>
          <w:rFonts w:ascii="Arial" w:eastAsia="ヒラギノ角ゴ Pro W3" w:hAnsi="Arial" w:cs="Arial" w:hint="eastAsia"/>
          <w:sz w:val="22"/>
          <w:szCs w:val="22"/>
          <w:lang w:val="en-US" w:eastAsia="ja-JP"/>
        </w:rPr>
        <w:t>された</w:t>
      </w:r>
      <w:r w:rsidRPr="00FD4C77">
        <w:rPr>
          <w:rFonts w:ascii="Arial" w:eastAsia="ヒラギノ角ゴ Pro W3" w:hAnsi="Arial" w:cs="Arial"/>
          <w:sz w:val="22"/>
          <w:szCs w:val="22"/>
          <w:lang w:val="en-US" w:eastAsia="ja-JP"/>
        </w:rPr>
        <w:t>ゾーンの一部または全てを割り当てることができ、パーソナライズされたユーザー中心のコントロール体験を実現します。</w:t>
      </w:r>
    </w:p>
    <w:p w14:paraId="3BEDA924" w14:textId="77777777" w:rsidR="005A5546" w:rsidRPr="00FD4C77" w:rsidRDefault="005A5546" w:rsidP="002304AE">
      <w:pPr>
        <w:spacing w:after="160"/>
        <w:rPr>
          <w:rFonts w:ascii="Arial" w:eastAsia="ヒラギノ角ゴ Pro W3" w:hAnsi="Arial" w:cs="Arial"/>
          <w:sz w:val="22"/>
          <w:szCs w:val="22"/>
          <w:lang w:val="en-US" w:eastAsia="ja-JP"/>
        </w:rPr>
      </w:pPr>
    </w:p>
    <w:p w14:paraId="1D589E53" w14:textId="4EB40EB5" w:rsidR="005A5546" w:rsidRPr="00FD4C77" w:rsidRDefault="005A5546" w:rsidP="002304AE">
      <w:pPr>
        <w:spacing w:after="160"/>
        <w:rPr>
          <w:rFonts w:ascii="Arial" w:eastAsia="ヒラギノ角ゴ Pro W3" w:hAnsi="Arial" w:cs="Arial"/>
          <w:sz w:val="22"/>
          <w:szCs w:val="22"/>
          <w:lang w:val="en-US" w:eastAsia="ja-JP"/>
        </w:rPr>
      </w:pPr>
      <w:r w:rsidRPr="00FD4C77">
        <w:rPr>
          <w:rFonts w:ascii="Arial" w:eastAsia="ヒラギノ角ゴ Pro W3" w:hAnsi="Arial" w:cs="Arial"/>
          <w:sz w:val="22"/>
          <w:szCs w:val="22"/>
          <w:lang w:val="en-US" w:eastAsia="ja-JP"/>
        </w:rPr>
        <w:t>視覚的に洗練されたユーザー・インターフェースにより、音量、ミュート、電源のオン／オフといった主要な機能を簡単にコントロールすることができます。また、</w:t>
      </w:r>
      <w:proofErr w:type="spellStart"/>
      <w:r w:rsidRPr="00FD4C77">
        <w:rPr>
          <w:rFonts w:ascii="Arial" w:eastAsia="ヒラギノ角ゴ Pro W3" w:hAnsi="Arial" w:cs="Arial"/>
          <w:sz w:val="22"/>
          <w:szCs w:val="22"/>
          <w:lang w:val="en-US" w:eastAsia="ja-JP"/>
        </w:rPr>
        <w:t>Genelec</w:t>
      </w:r>
      <w:proofErr w:type="spellEnd"/>
      <w:r w:rsidRPr="00FD4C77">
        <w:rPr>
          <w:rFonts w:ascii="Arial" w:eastAsia="ヒラギノ角ゴ Pro W3" w:hAnsi="Arial" w:cs="Arial"/>
          <w:sz w:val="22"/>
          <w:szCs w:val="22"/>
          <w:lang w:val="en-US" w:eastAsia="ja-JP"/>
        </w:rPr>
        <w:t>の</w:t>
      </w:r>
      <w:r w:rsidRPr="00FD4C77">
        <w:rPr>
          <w:rFonts w:ascii="Arial" w:eastAsia="ヒラギノ角ゴ Pro W3" w:hAnsi="Arial" w:cs="Arial"/>
          <w:sz w:val="22"/>
          <w:szCs w:val="22"/>
          <w:lang w:val="en-US" w:eastAsia="ja-JP"/>
        </w:rPr>
        <w:lastRenderedPageBreak/>
        <w:t>「</w:t>
      </w:r>
      <w:r w:rsidRPr="00FD4C77">
        <w:rPr>
          <w:rFonts w:ascii="Arial" w:eastAsia="ヒラギノ角ゴ Pro W3" w:hAnsi="Arial" w:cs="Arial"/>
          <w:sz w:val="22"/>
          <w:szCs w:val="22"/>
          <w:lang w:val="en-US" w:eastAsia="ja-JP"/>
        </w:rPr>
        <w:t>Smart IP Manager</w:t>
      </w:r>
      <w:r w:rsidRPr="00FD4C77">
        <w:rPr>
          <w:rFonts w:ascii="Arial" w:eastAsia="ヒラギノ角ゴ Pro W3" w:hAnsi="Arial" w:cs="Arial"/>
          <w:sz w:val="22"/>
          <w:szCs w:val="22"/>
          <w:lang w:val="en-US" w:eastAsia="ja-JP"/>
        </w:rPr>
        <w:t>」ソフトウェアで設定されたプロファイルに簡単にアクセスできるため、様々な空間や用途に合わせて調整された</w:t>
      </w:r>
      <w:r w:rsidRPr="00FD4C77">
        <w:rPr>
          <w:rFonts w:ascii="Arial" w:eastAsia="ヒラギノ角ゴ Pro W3" w:hAnsi="Arial" w:cs="Arial"/>
          <w:sz w:val="22"/>
          <w:szCs w:val="22"/>
          <w:lang w:val="en-US" w:eastAsia="ja-JP"/>
        </w:rPr>
        <w:t>EQ</w:t>
      </w:r>
      <w:r w:rsidRPr="00FD4C77">
        <w:rPr>
          <w:rFonts w:ascii="Arial" w:eastAsia="ヒラギノ角ゴ Pro W3" w:hAnsi="Arial" w:cs="Arial"/>
          <w:sz w:val="22"/>
          <w:szCs w:val="22"/>
          <w:lang w:val="en-US" w:eastAsia="ja-JP"/>
        </w:rPr>
        <w:t>、レベル、入力設定を素早く呼び出すことが可能です。</w:t>
      </w:r>
    </w:p>
    <w:p w14:paraId="1E152B94" w14:textId="77777777" w:rsidR="005A5546" w:rsidRPr="00FD4C77" w:rsidRDefault="005A5546" w:rsidP="002304AE">
      <w:pPr>
        <w:spacing w:after="160"/>
        <w:rPr>
          <w:rFonts w:ascii="Arial" w:eastAsia="ヒラギノ角ゴ Pro W3" w:hAnsi="Arial" w:cs="Arial"/>
          <w:sz w:val="22"/>
          <w:szCs w:val="22"/>
          <w:lang w:val="en-US" w:eastAsia="ja-JP"/>
        </w:rPr>
      </w:pPr>
    </w:p>
    <w:p w14:paraId="060B136E" w14:textId="278243DD" w:rsidR="005A5546" w:rsidRPr="00FD4C77" w:rsidRDefault="005A5546" w:rsidP="002304AE">
      <w:pPr>
        <w:spacing w:after="160"/>
        <w:rPr>
          <w:rFonts w:ascii="Arial" w:eastAsia="ヒラギノ角ゴ Pro W3" w:hAnsi="Arial" w:cs="Arial"/>
          <w:sz w:val="22"/>
          <w:szCs w:val="22"/>
          <w:lang w:val="en-US" w:eastAsia="ja-JP"/>
        </w:rPr>
      </w:pPr>
      <w:proofErr w:type="spellStart"/>
      <w:r w:rsidRPr="00FD4C77">
        <w:rPr>
          <w:rFonts w:ascii="Arial" w:eastAsia="ヒラギノ角ゴ Pro W3" w:hAnsi="Arial" w:cs="Arial"/>
          <w:sz w:val="22"/>
          <w:szCs w:val="22"/>
          <w:lang w:val="en-US" w:eastAsia="ja-JP"/>
        </w:rPr>
        <w:t>Genelec</w:t>
      </w:r>
      <w:proofErr w:type="spellEnd"/>
      <w:r w:rsidRPr="00FD4C77">
        <w:rPr>
          <w:rFonts w:ascii="Arial" w:eastAsia="ヒラギノ角ゴ Pro W3" w:hAnsi="Arial" w:cs="Arial"/>
          <w:sz w:val="22"/>
          <w:szCs w:val="22"/>
          <w:lang w:val="en-US" w:eastAsia="ja-JP"/>
        </w:rPr>
        <w:t>の</w:t>
      </w:r>
      <w:r w:rsidRPr="00FD4C77">
        <w:rPr>
          <w:rFonts w:ascii="Arial" w:eastAsia="ヒラギノ角ゴ Pro W3" w:hAnsi="Arial" w:cs="Arial"/>
          <w:sz w:val="22"/>
          <w:szCs w:val="22"/>
          <w:lang w:val="en-US" w:eastAsia="ja-JP"/>
        </w:rPr>
        <w:t>R&amp;D</w:t>
      </w:r>
      <w:r w:rsidRPr="00FD4C77">
        <w:rPr>
          <w:rFonts w:ascii="Arial" w:eastAsia="ヒラギノ角ゴ Pro W3" w:hAnsi="Arial" w:cs="Arial"/>
          <w:sz w:val="22"/>
          <w:szCs w:val="22"/>
          <w:lang w:val="en-US" w:eastAsia="ja-JP"/>
        </w:rPr>
        <w:t>ディレクターであるアキ・マキビルタは次のように述べています。</w:t>
      </w:r>
    </w:p>
    <w:p w14:paraId="663B6575" w14:textId="2E4870B8" w:rsidR="005A5546" w:rsidRPr="00FD4C77" w:rsidRDefault="005A5546" w:rsidP="005A5546">
      <w:pPr>
        <w:spacing w:after="160"/>
        <w:rPr>
          <w:rFonts w:ascii="Arial" w:eastAsia="ヒラギノ角ゴ Pro W3" w:hAnsi="Arial" w:cs="Arial"/>
          <w:sz w:val="22"/>
          <w:szCs w:val="22"/>
          <w:lang w:val="en-US" w:eastAsia="ja-JP"/>
        </w:rPr>
      </w:pPr>
      <w:r w:rsidRPr="00FD4C77">
        <w:rPr>
          <w:rFonts w:ascii="Arial" w:eastAsia="ヒラギノ角ゴ Pro W3" w:hAnsi="Arial" w:cs="Arial"/>
          <w:sz w:val="22"/>
          <w:szCs w:val="22"/>
          <w:lang w:val="en-US" w:eastAsia="ja-JP"/>
        </w:rPr>
        <w:t>「</w:t>
      </w:r>
      <w:r w:rsidRPr="00FD4C77">
        <w:rPr>
          <w:rFonts w:ascii="Arial" w:eastAsia="ヒラギノ角ゴ Pro W3" w:hAnsi="Arial" w:cs="Arial"/>
          <w:sz w:val="22"/>
          <w:szCs w:val="22"/>
          <w:lang w:val="en-US" w:eastAsia="ja-JP"/>
        </w:rPr>
        <w:t>Smart IP Controller 2.0</w:t>
      </w:r>
      <w:r w:rsidRPr="00FD4C77">
        <w:rPr>
          <w:rFonts w:ascii="Arial" w:eastAsia="ヒラギノ角ゴ Pro W3" w:hAnsi="Arial" w:cs="Arial"/>
          <w:sz w:val="22"/>
          <w:szCs w:val="22"/>
          <w:lang w:val="en-US" w:eastAsia="ja-JP"/>
        </w:rPr>
        <w:t>は、従来</w:t>
      </w:r>
      <w:r w:rsidR="00FF031E">
        <w:rPr>
          <w:rFonts w:ascii="Arial" w:eastAsia="ヒラギノ角ゴ Pro W3" w:hAnsi="Arial" w:cs="Arial" w:hint="eastAsia"/>
          <w:sz w:val="22"/>
          <w:szCs w:val="22"/>
          <w:lang w:val="en-US" w:eastAsia="ja-JP"/>
        </w:rPr>
        <w:t>版</w:t>
      </w:r>
      <w:r w:rsidRPr="00FD4C77">
        <w:rPr>
          <w:rFonts w:ascii="Arial" w:eastAsia="ヒラギノ角ゴ Pro W3" w:hAnsi="Arial" w:cs="Arial"/>
          <w:sz w:val="22"/>
          <w:szCs w:val="22"/>
          <w:lang w:val="en-US" w:eastAsia="ja-JP"/>
        </w:rPr>
        <w:t>でユーザーの皆様からご評価いただいていた全ての機能を継承しつつ、高速で直感的なコントロール体験へと洗練させました。この新しいアプリは</w:t>
      </w:r>
      <w:r w:rsidR="00FD4C77" w:rsidRPr="00FD4C77">
        <w:rPr>
          <w:rFonts w:ascii="Arial" w:eastAsia="ヒラギノ角ゴ Pro W3" w:hAnsi="Arial" w:cs="Arial"/>
          <w:sz w:val="22"/>
          <w:szCs w:val="22"/>
          <w:lang w:val="en-US" w:eastAsia="ja-JP"/>
        </w:rPr>
        <w:t>、</w:t>
      </w:r>
      <w:r w:rsidRPr="00FD4C77">
        <w:rPr>
          <w:rFonts w:ascii="Arial" w:eastAsia="ヒラギノ角ゴ Pro W3" w:hAnsi="Arial" w:cs="Arial"/>
          <w:sz w:val="22"/>
          <w:szCs w:val="22"/>
          <w:lang w:val="en-US" w:eastAsia="ja-JP"/>
        </w:rPr>
        <w:t>Smart IP</w:t>
      </w:r>
      <w:r w:rsidRPr="00FD4C77">
        <w:rPr>
          <w:rFonts w:ascii="Arial" w:eastAsia="ヒラギノ角ゴ Pro W3" w:hAnsi="Arial" w:cs="Arial"/>
          <w:sz w:val="22"/>
          <w:szCs w:val="22"/>
          <w:lang w:val="en-US" w:eastAsia="ja-JP"/>
        </w:rPr>
        <w:t>システムの拡張機能として</w:t>
      </w:r>
      <w:r w:rsidR="00FF031E">
        <w:rPr>
          <w:rFonts w:ascii="Arial" w:eastAsia="ヒラギノ角ゴ Pro W3" w:hAnsi="Arial" w:cs="Arial" w:hint="eastAsia"/>
          <w:sz w:val="22"/>
          <w:szCs w:val="22"/>
          <w:lang w:val="en-US" w:eastAsia="ja-JP"/>
        </w:rPr>
        <w:t>自然に</w:t>
      </w:r>
      <w:r w:rsidRPr="00FD4C77">
        <w:rPr>
          <w:rFonts w:ascii="Arial" w:eastAsia="ヒラギノ角ゴ Pro W3" w:hAnsi="Arial" w:cs="Arial"/>
          <w:sz w:val="22"/>
          <w:szCs w:val="22"/>
          <w:lang w:val="en-US" w:eastAsia="ja-JP"/>
        </w:rPr>
        <w:t>機能し、</w:t>
      </w:r>
      <w:r w:rsidR="00FD4C77" w:rsidRPr="00FD4C77">
        <w:rPr>
          <w:rFonts w:ascii="Arial" w:eastAsia="ヒラギノ角ゴ Pro W3" w:hAnsi="Arial" w:cs="Arial"/>
          <w:sz w:val="22"/>
          <w:szCs w:val="22"/>
          <w:lang w:val="en-US" w:eastAsia="ja-JP"/>
        </w:rPr>
        <w:t>オートメーション・</w:t>
      </w:r>
      <w:r w:rsidRPr="00FD4C77">
        <w:rPr>
          <w:rFonts w:ascii="Arial" w:eastAsia="ヒラギノ角ゴ Pro W3" w:hAnsi="Arial" w:cs="Arial"/>
          <w:sz w:val="22"/>
          <w:szCs w:val="22"/>
          <w:lang w:val="en-US" w:eastAsia="ja-JP"/>
        </w:rPr>
        <w:t>システムへの投資やネットワーク技術に関する特別なトレーニングを必要とすることなく、ほとんどの設置環境で柔軟かつ信頼性の高い</w:t>
      </w:r>
      <w:r w:rsidR="00FD4C77" w:rsidRPr="00FD4C77">
        <w:rPr>
          <w:rFonts w:ascii="Arial" w:eastAsia="ヒラギノ角ゴ Pro W3" w:hAnsi="Arial" w:cs="Arial"/>
          <w:sz w:val="22"/>
          <w:szCs w:val="22"/>
          <w:lang w:val="en-US" w:eastAsia="ja-JP"/>
        </w:rPr>
        <w:t>コントロール</w:t>
      </w:r>
      <w:r w:rsidRPr="00FD4C77">
        <w:rPr>
          <w:rFonts w:ascii="Arial" w:eastAsia="ヒラギノ角ゴ Pro W3" w:hAnsi="Arial" w:cs="Arial"/>
          <w:sz w:val="22"/>
          <w:szCs w:val="22"/>
          <w:lang w:val="en-US" w:eastAsia="ja-JP"/>
        </w:rPr>
        <w:t>をユーザー</w:t>
      </w:r>
      <w:r w:rsidR="00FD4C77" w:rsidRPr="00FD4C77">
        <w:rPr>
          <w:rFonts w:ascii="Arial" w:eastAsia="ヒラギノ角ゴ Pro W3" w:hAnsi="Arial" w:cs="Arial"/>
          <w:sz w:val="22"/>
          <w:szCs w:val="22"/>
          <w:lang w:val="en-US" w:eastAsia="ja-JP"/>
        </w:rPr>
        <w:t>の皆様</w:t>
      </w:r>
      <w:r w:rsidRPr="00FD4C77">
        <w:rPr>
          <w:rFonts w:ascii="Arial" w:eastAsia="ヒラギノ角ゴ Pro W3" w:hAnsi="Arial" w:cs="Arial"/>
          <w:sz w:val="22"/>
          <w:szCs w:val="22"/>
          <w:lang w:val="en-US" w:eastAsia="ja-JP"/>
        </w:rPr>
        <w:t>に提供します。</w:t>
      </w:r>
      <w:r w:rsidR="00FD4C77" w:rsidRPr="00FD4C77">
        <w:rPr>
          <w:rFonts w:ascii="Arial" w:eastAsia="ヒラギノ角ゴ Pro W3" w:hAnsi="Arial" w:cs="Arial"/>
          <w:sz w:val="22"/>
          <w:szCs w:val="22"/>
          <w:lang w:val="en-US" w:eastAsia="ja-JP"/>
        </w:rPr>
        <w:t>Smart IP Controller 2.0</w:t>
      </w:r>
      <w:r w:rsidR="00FD4C77" w:rsidRPr="00FD4C77">
        <w:rPr>
          <w:rFonts w:ascii="Arial" w:eastAsia="ヒラギノ角ゴ Pro W3" w:hAnsi="Arial" w:cs="Arial"/>
          <w:sz w:val="22"/>
          <w:szCs w:val="22"/>
          <w:lang w:val="en-US" w:eastAsia="ja-JP"/>
        </w:rPr>
        <w:t>は</w:t>
      </w:r>
      <w:r w:rsidRPr="00FD4C77">
        <w:rPr>
          <w:rFonts w:ascii="Arial" w:eastAsia="ヒラギノ角ゴ Pro W3" w:hAnsi="Arial" w:cs="Arial"/>
          <w:sz w:val="22"/>
          <w:szCs w:val="22"/>
          <w:lang w:val="en-US" w:eastAsia="ja-JP"/>
        </w:rPr>
        <w:t>、あらゆる用途において</w:t>
      </w:r>
      <w:r w:rsidRPr="00FD4C77">
        <w:rPr>
          <w:rFonts w:ascii="Arial" w:eastAsia="ヒラギノ角ゴ Pro W3" w:hAnsi="Arial" w:cs="Arial"/>
          <w:sz w:val="22"/>
          <w:szCs w:val="22"/>
          <w:lang w:val="en-US" w:eastAsia="ja-JP"/>
        </w:rPr>
        <w:t>Smart IP</w:t>
      </w:r>
      <w:r w:rsidR="00FD4C77" w:rsidRPr="00FD4C77">
        <w:rPr>
          <w:rFonts w:ascii="Arial" w:eastAsia="ヒラギノ角ゴ Pro W3" w:hAnsi="Arial" w:cs="Arial"/>
          <w:sz w:val="22"/>
          <w:szCs w:val="22"/>
          <w:lang w:val="en-US" w:eastAsia="ja-JP"/>
        </w:rPr>
        <w:t>を導入した</w:t>
      </w:r>
      <w:r w:rsidRPr="00FD4C77">
        <w:rPr>
          <w:rFonts w:ascii="Arial" w:eastAsia="ヒラギノ角ゴ Pro W3" w:hAnsi="Arial" w:cs="Arial"/>
          <w:sz w:val="22"/>
          <w:szCs w:val="22"/>
          <w:lang w:val="en-US" w:eastAsia="ja-JP"/>
        </w:rPr>
        <w:t>オーディオ</w:t>
      </w:r>
      <w:r w:rsidR="00FD4C77" w:rsidRPr="00FD4C77">
        <w:rPr>
          <w:rFonts w:ascii="Arial" w:eastAsia="ヒラギノ角ゴ Pro W3" w:hAnsi="Arial" w:cs="Arial"/>
          <w:sz w:val="22"/>
          <w:szCs w:val="22"/>
          <w:lang w:val="en-US" w:eastAsia="ja-JP"/>
        </w:rPr>
        <w:t>・</w:t>
      </w:r>
      <w:r w:rsidRPr="00FD4C77">
        <w:rPr>
          <w:rFonts w:ascii="Arial" w:eastAsia="ヒラギノ角ゴ Pro W3" w:hAnsi="Arial" w:cs="Arial"/>
          <w:sz w:val="22"/>
          <w:szCs w:val="22"/>
          <w:lang w:val="en-US" w:eastAsia="ja-JP"/>
        </w:rPr>
        <w:t>システムをより身近なものにするための重要な一歩です」</w:t>
      </w:r>
    </w:p>
    <w:p w14:paraId="1217DA1F" w14:textId="5A6272FD" w:rsidR="005A5546" w:rsidRPr="00FD4C77" w:rsidRDefault="005A5546" w:rsidP="005A5546">
      <w:pPr>
        <w:spacing w:after="160"/>
        <w:rPr>
          <w:rFonts w:ascii="Arial" w:eastAsia="ヒラギノ角ゴ Pro W3" w:hAnsi="Arial" w:cs="Arial"/>
          <w:sz w:val="22"/>
          <w:szCs w:val="22"/>
          <w:lang w:val="en-US" w:eastAsia="ja-JP"/>
        </w:rPr>
      </w:pPr>
      <w:proofErr w:type="spellStart"/>
      <w:r w:rsidRPr="00FD4C77">
        <w:rPr>
          <w:rFonts w:ascii="Arial" w:eastAsia="ヒラギノ角ゴ Pro W3" w:hAnsi="Arial" w:cs="Arial"/>
          <w:sz w:val="22"/>
          <w:szCs w:val="22"/>
          <w:lang w:val="en-US" w:eastAsia="ja-JP"/>
        </w:rPr>
        <w:t>Genelec</w:t>
      </w:r>
      <w:proofErr w:type="spellEnd"/>
      <w:r w:rsidRPr="00FD4C77">
        <w:rPr>
          <w:rFonts w:ascii="Arial" w:eastAsia="ヒラギノ角ゴ Pro W3" w:hAnsi="Arial" w:cs="Arial"/>
          <w:sz w:val="22"/>
          <w:szCs w:val="22"/>
          <w:lang w:val="en-US" w:eastAsia="ja-JP"/>
        </w:rPr>
        <w:t>は、高性能かつ高品質なスピーカー設計を</w:t>
      </w:r>
      <w:r w:rsidR="00FD4C77" w:rsidRPr="00FD4C77">
        <w:rPr>
          <w:rFonts w:ascii="Arial" w:eastAsia="ヒラギノ角ゴ Pro W3" w:hAnsi="Arial" w:cs="Arial"/>
          <w:sz w:val="22"/>
          <w:szCs w:val="22"/>
          <w:lang w:val="en-US" w:eastAsia="ja-JP"/>
        </w:rPr>
        <w:t>矜持</w:t>
      </w:r>
      <w:r w:rsidRPr="00FD4C77">
        <w:rPr>
          <w:rFonts w:ascii="Arial" w:eastAsia="ヒラギノ角ゴ Pro W3" w:hAnsi="Arial" w:cs="Arial"/>
          <w:sz w:val="22"/>
          <w:szCs w:val="22"/>
          <w:lang w:val="en-US" w:eastAsia="ja-JP"/>
        </w:rPr>
        <w:t>としており、</w:t>
      </w:r>
      <w:r w:rsidR="00FD4C77" w:rsidRPr="00FD4C77">
        <w:rPr>
          <w:rFonts w:ascii="Arial" w:eastAsia="ヒラギノ角ゴ Pro W3" w:hAnsi="Arial" w:cs="Arial"/>
          <w:sz w:val="22"/>
          <w:szCs w:val="22"/>
          <w:lang w:val="en-US" w:eastAsia="ja-JP"/>
        </w:rPr>
        <w:t>モバイル・ソフトウェアである</w:t>
      </w:r>
      <w:r w:rsidRPr="00FD4C77">
        <w:rPr>
          <w:rFonts w:ascii="Arial" w:eastAsia="ヒラギノ角ゴ Pro W3" w:hAnsi="Arial" w:cs="Arial"/>
          <w:sz w:val="22"/>
          <w:szCs w:val="22"/>
          <w:lang w:val="en-US" w:eastAsia="ja-JP"/>
        </w:rPr>
        <w:t>Smart IP Controller 2.0</w:t>
      </w:r>
      <w:r w:rsidR="00FD4C77" w:rsidRPr="00FD4C77">
        <w:rPr>
          <w:rFonts w:ascii="Arial" w:eastAsia="ヒラギノ角ゴ Pro W3" w:hAnsi="Arial" w:cs="Arial"/>
          <w:sz w:val="22"/>
          <w:szCs w:val="22"/>
          <w:lang w:val="en-US" w:eastAsia="ja-JP"/>
        </w:rPr>
        <w:t>にも同じ</w:t>
      </w:r>
      <w:r w:rsidRPr="00FD4C77">
        <w:rPr>
          <w:rFonts w:ascii="Arial" w:eastAsia="ヒラギノ角ゴ Pro W3" w:hAnsi="Arial" w:cs="Arial"/>
          <w:sz w:val="22"/>
          <w:szCs w:val="22"/>
          <w:lang w:val="en-US" w:eastAsia="ja-JP"/>
        </w:rPr>
        <w:t>哲学</w:t>
      </w:r>
      <w:r w:rsidR="00FD4C77" w:rsidRPr="00FD4C77">
        <w:rPr>
          <w:rFonts w:ascii="Arial" w:eastAsia="ヒラギノ角ゴ Pro W3" w:hAnsi="Arial" w:cs="Arial"/>
          <w:sz w:val="22"/>
          <w:szCs w:val="22"/>
          <w:lang w:val="en-US" w:eastAsia="ja-JP"/>
        </w:rPr>
        <w:t>が受け継がれています</w:t>
      </w:r>
      <w:r w:rsidRPr="00FD4C77">
        <w:rPr>
          <w:rFonts w:ascii="Arial" w:eastAsia="ヒラギノ角ゴ Pro W3" w:hAnsi="Arial" w:cs="Arial"/>
          <w:sz w:val="22"/>
          <w:szCs w:val="22"/>
          <w:lang w:val="en-US" w:eastAsia="ja-JP"/>
        </w:rPr>
        <w:t>。これにより、</w:t>
      </w:r>
      <w:r w:rsidR="00FD4C77" w:rsidRPr="00FD4C77">
        <w:rPr>
          <w:rFonts w:ascii="Arial" w:eastAsia="ヒラギノ角ゴ Pro W3" w:hAnsi="Arial" w:cs="Arial"/>
          <w:sz w:val="22"/>
          <w:szCs w:val="22"/>
          <w:lang w:val="en-US" w:eastAsia="ja-JP"/>
        </w:rPr>
        <w:t>ユーザーの皆様</w:t>
      </w:r>
      <w:r w:rsidRPr="00FD4C77">
        <w:rPr>
          <w:rFonts w:ascii="Arial" w:eastAsia="ヒラギノ角ゴ Pro W3" w:hAnsi="Arial" w:cs="Arial"/>
          <w:sz w:val="22"/>
          <w:szCs w:val="22"/>
          <w:lang w:val="en-US" w:eastAsia="ja-JP"/>
        </w:rPr>
        <w:t>は卓越したオーディオ</w:t>
      </w:r>
      <w:r w:rsidR="00FD4C77" w:rsidRPr="00FD4C77">
        <w:rPr>
          <w:rFonts w:ascii="Arial" w:eastAsia="ヒラギノ角ゴ Pro W3" w:hAnsi="Arial" w:cs="Arial"/>
          <w:sz w:val="22"/>
          <w:szCs w:val="22"/>
          <w:lang w:val="en-US" w:eastAsia="ja-JP"/>
        </w:rPr>
        <w:t>・クオリティ</w:t>
      </w:r>
      <w:r w:rsidRPr="00FD4C77">
        <w:rPr>
          <w:rFonts w:ascii="Arial" w:eastAsia="ヒラギノ角ゴ Pro W3" w:hAnsi="Arial" w:cs="Arial"/>
          <w:sz w:val="22"/>
          <w:szCs w:val="22"/>
          <w:lang w:val="en-US" w:eastAsia="ja-JP"/>
        </w:rPr>
        <w:t>に加え、直感的で使いやすい</w:t>
      </w:r>
      <w:r w:rsidR="00FD4C77" w:rsidRPr="00FD4C77">
        <w:rPr>
          <w:rFonts w:ascii="Arial" w:eastAsia="ヒラギノ角ゴ Pro W3" w:hAnsi="Arial" w:cs="Arial"/>
          <w:sz w:val="22"/>
          <w:szCs w:val="22"/>
          <w:lang w:val="en-US" w:eastAsia="ja-JP"/>
        </w:rPr>
        <w:t>コントロール</w:t>
      </w:r>
      <w:r w:rsidRPr="00FD4C77">
        <w:rPr>
          <w:rFonts w:ascii="Arial" w:eastAsia="ヒラギノ角ゴ Pro W3" w:hAnsi="Arial" w:cs="Arial"/>
          <w:sz w:val="22"/>
          <w:szCs w:val="22"/>
          <w:lang w:val="en-US" w:eastAsia="ja-JP"/>
        </w:rPr>
        <w:t>の恩恵を受けることができます。</w:t>
      </w:r>
    </w:p>
    <w:p w14:paraId="7912D343" w14:textId="77777777" w:rsidR="005A5546" w:rsidRPr="00FF031E" w:rsidRDefault="005A5546" w:rsidP="002304AE">
      <w:pPr>
        <w:spacing w:after="160"/>
        <w:rPr>
          <w:rFonts w:ascii="Arial" w:eastAsia="ヒラギノ角ゴ Pro W3" w:hAnsi="Arial" w:cs="Arial"/>
          <w:sz w:val="22"/>
          <w:szCs w:val="22"/>
          <w:lang w:val="en-US" w:eastAsia="ja-JP"/>
        </w:rPr>
      </w:pPr>
    </w:p>
    <w:p w14:paraId="5A7F7678" w14:textId="190B15CB" w:rsidR="00FF031E" w:rsidRPr="00FF031E" w:rsidRDefault="00FF031E" w:rsidP="002304AE">
      <w:pPr>
        <w:spacing w:after="160"/>
        <w:rPr>
          <w:rFonts w:ascii="Arial" w:eastAsia="ヒラギノ角ゴ Pro W3" w:hAnsi="Arial" w:cs="Arial"/>
          <w:sz w:val="22"/>
          <w:szCs w:val="22"/>
          <w:lang w:val="en-US" w:eastAsia="ja-JP"/>
        </w:rPr>
      </w:pPr>
      <w:r w:rsidRPr="00FF031E">
        <w:rPr>
          <w:rFonts w:ascii="Arial" w:eastAsia="ヒラギノ角ゴ Pro W3" w:hAnsi="Arial" w:cs="Arial"/>
          <w:sz w:val="22"/>
          <w:szCs w:val="22"/>
          <w:lang w:val="en-US" w:eastAsia="ja-JP"/>
        </w:rPr>
        <w:t>さらなる詳細は、</w:t>
      </w:r>
      <w:r w:rsidRPr="00FF031E">
        <w:rPr>
          <w:rFonts w:ascii="Arial" w:eastAsia="ヒラギノ角ゴ Pro W3" w:hAnsi="Arial" w:cs="Arial"/>
          <w:color w:val="00865B"/>
          <w:sz w:val="22"/>
          <w:szCs w:val="22"/>
          <w:lang w:val="en-US" w:eastAsia="ja-JP"/>
        </w:rPr>
        <w:fldChar w:fldCharType="begin"/>
      </w:r>
      <w:r w:rsidRPr="00FF031E">
        <w:rPr>
          <w:rFonts w:ascii="Arial" w:eastAsia="ヒラギノ角ゴ Pro W3" w:hAnsi="Arial" w:cs="Arial"/>
          <w:color w:val="00865B"/>
          <w:sz w:val="22"/>
          <w:szCs w:val="22"/>
          <w:lang w:val="en-US" w:eastAsia="ja-JP"/>
        </w:rPr>
        <w:instrText>HYPERLINK "http://www.genelec.com"</w:instrText>
      </w:r>
      <w:r w:rsidRPr="00FF031E">
        <w:rPr>
          <w:rFonts w:ascii="Arial" w:eastAsia="ヒラギノ角ゴ Pro W3" w:hAnsi="Arial" w:cs="Arial"/>
          <w:color w:val="00865B"/>
          <w:sz w:val="22"/>
          <w:szCs w:val="22"/>
          <w:lang w:val="en-US" w:eastAsia="ja-JP"/>
        </w:rPr>
      </w:r>
      <w:r w:rsidRPr="00FF031E">
        <w:rPr>
          <w:rFonts w:ascii="Arial" w:eastAsia="ヒラギノ角ゴ Pro W3" w:hAnsi="Arial" w:cs="Arial"/>
          <w:color w:val="00865B"/>
          <w:sz w:val="22"/>
          <w:szCs w:val="22"/>
          <w:lang w:val="en-US" w:eastAsia="ja-JP"/>
        </w:rPr>
        <w:fldChar w:fldCharType="separate"/>
      </w:r>
      <w:r w:rsidRPr="00FF031E">
        <w:rPr>
          <w:rStyle w:val="a5"/>
          <w:rFonts w:ascii="Arial" w:eastAsia="ヒラギノ角ゴ Pro W3" w:hAnsi="Arial" w:cs="Arial"/>
          <w:color w:val="00865B"/>
          <w:sz w:val="22"/>
          <w:szCs w:val="22"/>
          <w:lang w:val="en-US" w:eastAsia="ja-JP"/>
        </w:rPr>
        <w:t>www.genelec.com</w:t>
      </w:r>
      <w:r w:rsidRPr="00FF031E">
        <w:rPr>
          <w:rFonts w:ascii="Arial" w:eastAsia="ヒラギノ角ゴ Pro W3" w:hAnsi="Arial" w:cs="Arial"/>
          <w:color w:val="00865B"/>
          <w:sz w:val="22"/>
          <w:szCs w:val="22"/>
          <w:lang w:val="en-US" w:eastAsia="ja-JP"/>
        </w:rPr>
        <w:fldChar w:fldCharType="end"/>
      </w:r>
      <w:r w:rsidRPr="00FF031E">
        <w:rPr>
          <w:rFonts w:ascii="Arial" w:eastAsia="ヒラギノ角ゴ Pro W3" w:hAnsi="Arial" w:cs="Arial"/>
          <w:sz w:val="22"/>
          <w:szCs w:val="22"/>
          <w:lang w:val="en-US" w:eastAsia="ja-JP"/>
        </w:rPr>
        <w:t>でご確認ください。</w:t>
      </w:r>
    </w:p>
    <w:p w14:paraId="7646B8E1" w14:textId="77777777" w:rsidR="00FF031E" w:rsidRPr="00FF031E" w:rsidRDefault="00FF031E" w:rsidP="002304AE">
      <w:pPr>
        <w:spacing w:after="160"/>
        <w:rPr>
          <w:rFonts w:ascii="Arial" w:eastAsia="ヒラギノ角ゴ Pro W3" w:hAnsi="Arial" w:cs="Arial"/>
          <w:sz w:val="22"/>
          <w:szCs w:val="22"/>
          <w:lang w:val="en-US" w:eastAsia="ja-JP"/>
        </w:rPr>
      </w:pPr>
    </w:p>
    <w:p w14:paraId="650A01BE" w14:textId="77777777" w:rsidR="00FF031E" w:rsidRPr="00FF031E" w:rsidRDefault="00FF031E" w:rsidP="002304AE">
      <w:pPr>
        <w:spacing w:after="160"/>
        <w:rPr>
          <w:rFonts w:ascii="Arial" w:eastAsia="ヒラギノ角ゴ Pro W3" w:hAnsi="Arial" w:cs="Arial"/>
          <w:sz w:val="22"/>
          <w:szCs w:val="22"/>
          <w:lang w:val="en-US" w:eastAsia="ja-JP"/>
        </w:rPr>
      </w:pPr>
    </w:p>
    <w:p w14:paraId="13FFAB6C" w14:textId="77777777" w:rsidR="00FF031E" w:rsidRPr="00FF031E" w:rsidRDefault="00FF031E" w:rsidP="002304AE">
      <w:pPr>
        <w:spacing w:after="160"/>
        <w:rPr>
          <w:rFonts w:ascii="Arial" w:eastAsia="ヒラギノ角ゴ Pro W3" w:hAnsi="Arial" w:cs="Arial"/>
          <w:sz w:val="22"/>
          <w:szCs w:val="22"/>
          <w:lang w:val="en-US" w:eastAsia="ja-JP"/>
        </w:rPr>
      </w:pPr>
    </w:p>
    <w:p w14:paraId="4AB257D2" w14:textId="77777777" w:rsidR="00FF031E" w:rsidRPr="00FF031E" w:rsidRDefault="00FF031E" w:rsidP="002304AE">
      <w:pPr>
        <w:spacing w:after="160"/>
        <w:rPr>
          <w:rFonts w:ascii="Arial" w:eastAsia="ヒラギノ角ゴ Pro W3" w:hAnsi="Arial" w:cs="Arial"/>
          <w:sz w:val="22"/>
          <w:szCs w:val="22"/>
          <w:lang w:val="en-US" w:eastAsia="ja-JP"/>
        </w:rPr>
      </w:pPr>
    </w:p>
    <w:p w14:paraId="472BA193" w14:textId="77777777" w:rsidR="00FF031E" w:rsidRDefault="00FF031E" w:rsidP="002304AE">
      <w:pPr>
        <w:spacing w:after="160"/>
        <w:rPr>
          <w:rFonts w:ascii="Arial" w:eastAsia="ＭＳ 明朝" w:hAnsi="Arial" w:cs="Arial"/>
          <w:sz w:val="22"/>
          <w:szCs w:val="22"/>
          <w:lang w:val="en-US" w:eastAsia="ja-JP"/>
        </w:rPr>
      </w:pPr>
    </w:p>
    <w:p w14:paraId="5AADBD8A" w14:textId="77777777" w:rsidR="00FF031E" w:rsidRDefault="00FF031E" w:rsidP="002304AE">
      <w:pPr>
        <w:spacing w:after="160"/>
        <w:rPr>
          <w:rFonts w:ascii="Arial" w:eastAsia="ＭＳ 明朝" w:hAnsi="Arial" w:cs="Arial"/>
          <w:sz w:val="22"/>
          <w:szCs w:val="22"/>
          <w:lang w:val="en-US" w:eastAsia="ja-JP"/>
        </w:rPr>
      </w:pPr>
    </w:p>
    <w:p w14:paraId="6B0ECA1C" w14:textId="77777777" w:rsidR="00FF031E" w:rsidRPr="00FF031E" w:rsidRDefault="00FF031E" w:rsidP="002304AE">
      <w:pPr>
        <w:spacing w:after="160"/>
        <w:rPr>
          <w:rFonts w:ascii="Arial" w:eastAsia="ＭＳ 明朝" w:hAnsi="Arial" w:cs="Arial"/>
          <w:sz w:val="22"/>
          <w:szCs w:val="22"/>
          <w:lang w:val="en-US" w:eastAsia="ja-JP"/>
        </w:rPr>
      </w:pPr>
    </w:p>
    <w:p w14:paraId="1BA19AD7" w14:textId="77777777" w:rsidR="00FF031E" w:rsidRPr="003A637E" w:rsidRDefault="00FF031E" w:rsidP="00FF031E">
      <w:pPr>
        <w:spacing w:line="276" w:lineRule="auto"/>
        <w:jc w:val="center"/>
        <w:rPr>
          <w:rFonts w:ascii="Arial" w:eastAsia="ヒラギノ角ゴ Pro W3" w:hAnsi="Arial"/>
          <w:lang w:eastAsia="ja-JP"/>
        </w:rPr>
      </w:pPr>
      <w:r w:rsidRPr="003A637E">
        <w:rPr>
          <w:rFonts w:ascii="Arial" w:eastAsia="ヒラギノ角ゴ Pro W3" w:hAnsi="Arial"/>
          <w:lang w:eastAsia="ja-JP"/>
        </w:rPr>
        <w:t>***</w:t>
      </w:r>
      <w:r w:rsidRPr="003A637E">
        <w:rPr>
          <w:rFonts w:ascii="Arial" w:eastAsia="ヒラギノ角ゴ Pro W3" w:hAnsi="Arial"/>
          <w:lang w:eastAsia="ja-JP"/>
        </w:rPr>
        <w:t>以上</w:t>
      </w:r>
      <w:r w:rsidRPr="003A637E">
        <w:rPr>
          <w:rFonts w:ascii="Arial" w:eastAsia="ヒラギノ角ゴ Pro W3" w:hAnsi="Arial"/>
          <w:lang w:eastAsia="ja-JP"/>
        </w:rPr>
        <w:t>***</w:t>
      </w:r>
    </w:p>
    <w:p w14:paraId="0E519321" w14:textId="77777777" w:rsidR="00FF031E" w:rsidRPr="00FF031E" w:rsidRDefault="00FF031E" w:rsidP="00FF031E">
      <w:pPr>
        <w:spacing w:line="276" w:lineRule="auto"/>
        <w:rPr>
          <w:rFonts w:ascii="Arial" w:eastAsia="ヒラギノ角ゴ Pro W3" w:hAnsi="Arial"/>
          <w:sz w:val="22"/>
          <w:szCs w:val="22"/>
          <w:lang w:val="en-US" w:eastAsia="ja-JP"/>
        </w:rPr>
      </w:pPr>
    </w:p>
    <w:p w14:paraId="6A860C76" w14:textId="77777777" w:rsidR="00FF031E" w:rsidRPr="003A637E" w:rsidRDefault="00FF031E" w:rsidP="00FF031E">
      <w:pPr>
        <w:spacing w:line="276" w:lineRule="auto"/>
        <w:jc w:val="both"/>
        <w:rPr>
          <w:rFonts w:ascii="Arial" w:eastAsia="ヒラギノ角ゴ Pro W6" w:hAnsi="Arial"/>
          <w:b/>
          <w:bCs/>
          <w:lang w:eastAsia="ja-JP"/>
        </w:rPr>
      </w:pPr>
      <w:proofErr w:type="spellStart"/>
      <w:r w:rsidRPr="003A637E">
        <w:rPr>
          <w:rFonts w:ascii="Arial" w:eastAsia="ヒラギノ角ゴ Pro W6" w:hAnsi="Arial"/>
          <w:b/>
          <w:bCs/>
          <w:lang w:eastAsia="ja-JP"/>
        </w:rPr>
        <w:t>Genelec</w:t>
      </w:r>
      <w:proofErr w:type="spellEnd"/>
      <w:r w:rsidRPr="003A637E">
        <w:rPr>
          <w:rFonts w:ascii="Arial" w:eastAsia="ヒラギノ角ゴ Pro W6" w:hAnsi="Arial"/>
          <w:b/>
          <w:bCs/>
          <w:lang w:eastAsia="ja-JP"/>
        </w:rPr>
        <w:t>について</w:t>
      </w:r>
    </w:p>
    <w:p w14:paraId="339902E7" w14:textId="77777777" w:rsidR="00FF031E" w:rsidRPr="003A637E" w:rsidRDefault="00FF031E" w:rsidP="00FF031E">
      <w:pPr>
        <w:spacing w:line="276" w:lineRule="auto"/>
        <w:jc w:val="both"/>
        <w:rPr>
          <w:rFonts w:ascii="Arial" w:eastAsia="ヒラギノ角ゴ Pro W3" w:hAnsi="Arial"/>
          <w:lang w:eastAsia="ja-JP"/>
        </w:rPr>
      </w:pPr>
    </w:p>
    <w:p w14:paraId="10113150" w14:textId="77777777" w:rsidR="00FF031E" w:rsidRPr="003A637E" w:rsidRDefault="00FF031E" w:rsidP="00FF031E">
      <w:pPr>
        <w:spacing w:line="276" w:lineRule="auto"/>
        <w:jc w:val="both"/>
        <w:rPr>
          <w:rFonts w:ascii="Arial" w:eastAsia="ヒラギノ角ゴ Pro W3" w:hAnsi="Arial"/>
          <w:color w:val="000000"/>
          <w:sz w:val="22"/>
          <w:szCs w:val="22"/>
          <w:lang w:eastAsia="ja-JP"/>
        </w:rPr>
      </w:pPr>
      <w:r w:rsidRPr="003A637E">
        <w:rPr>
          <w:rFonts w:ascii="Arial" w:eastAsia="ヒラギノ角ゴ Pro W3" w:hAnsi="Arial"/>
          <w:color w:val="000000"/>
          <w:sz w:val="22"/>
          <w:szCs w:val="22"/>
          <w:lang w:eastAsia="ja-JP"/>
        </w:rPr>
        <w:t>1978</w:t>
      </w:r>
      <w:r w:rsidRPr="003A637E">
        <w:rPr>
          <w:rFonts w:ascii="Arial" w:eastAsia="ヒラギノ角ゴ Pro W3" w:hAnsi="Arial"/>
          <w:color w:val="000000"/>
          <w:sz w:val="22"/>
          <w:szCs w:val="22"/>
          <w:lang w:eastAsia="ja-JP"/>
        </w:rPr>
        <w:t>年の創立以来、</w:t>
      </w:r>
      <w:proofErr w:type="spellStart"/>
      <w:r w:rsidRPr="003A637E">
        <w:rPr>
          <w:rFonts w:ascii="Arial" w:eastAsia="ヒラギノ角ゴ Pro W3" w:hAnsi="Arial"/>
          <w:color w:val="000000"/>
          <w:sz w:val="22"/>
          <w:szCs w:val="22"/>
          <w:lang w:eastAsia="ja-JP"/>
        </w:rPr>
        <w:t>Genelec</w:t>
      </w:r>
      <w:proofErr w:type="spellEnd"/>
      <w:r w:rsidRPr="003A637E">
        <w:rPr>
          <w:rFonts w:ascii="Arial" w:eastAsia="ヒラギノ角ゴ Pro W3" w:hAnsi="Arial"/>
          <w:color w:val="000000"/>
          <w:sz w:val="22"/>
          <w:szCs w:val="22"/>
          <w:lang w:eastAsia="ja-JP"/>
        </w:rPr>
        <w:t>はプロフェッショナル・スピーカーをビジネスの主軸としてきました。研究開発への飽くなき取り組みが革新的な技術を生み出し、</w:t>
      </w:r>
      <w:proofErr w:type="spellStart"/>
      <w:r w:rsidRPr="003A637E">
        <w:rPr>
          <w:rFonts w:ascii="Arial" w:eastAsia="ヒラギノ角ゴ Pro W3" w:hAnsi="Arial"/>
          <w:color w:val="000000"/>
          <w:sz w:val="22"/>
          <w:szCs w:val="22"/>
          <w:lang w:eastAsia="ja-JP"/>
        </w:rPr>
        <w:t>Genelec</w:t>
      </w:r>
      <w:proofErr w:type="spellEnd"/>
      <w:r w:rsidRPr="003A637E">
        <w:rPr>
          <w:rFonts w:ascii="Arial" w:eastAsia="ヒラギノ角ゴ Pro W3" w:hAnsi="Arial"/>
          <w:color w:val="000000"/>
          <w:sz w:val="22"/>
          <w:szCs w:val="22"/>
          <w:lang w:eastAsia="ja-JP"/>
        </w:rPr>
        <w:t>はアクティブ・スピーカー業界を牽引する存在となりました。創立から</w:t>
      </w:r>
      <w:r w:rsidRPr="003A637E">
        <w:rPr>
          <w:rFonts w:ascii="Arial" w:eastAsia="ヒラギノ角ゴ Pro W3" w:hAnsi="Arial"/>
          <w:color w:val="000000"/>
          <w:sz w:val="22"/>
          <w:szCs w:val="22"/>
          <w:lang w:eastAsia="ja-JP"/>
        </w:rPr>
        <w:t>45</w:t>
      </w:r>
      <w:r w:rsidRPr="003A637E">
        <w:rPr>
          <w:rFonts w:ascii="Arial" w:eastAsia="ヒラギノ角ゴ Pro W3" w:hAnsi="Arial"/>
          <w:color w:val="000000"/>
          <w:sz w:val="22"/>
          <w:szCs w:val="22"/>
          <w:lang w:eastAsia="ja-JP"/>
        </w:rPr>
        <w:t>年経過した今でも、</w:t>
      </w:r>
      <w:proofErr w:type="spellStart"/>
      <w:r w:rsidRPr="003A637E">
        <w:rPr>
          <w:rFonts w:ascii="Arial" w:eastAsia="ヒラギノ角ゴ Pro W3" w:hAnsi="Arial"/>
          <w:color w:val="000000"/>
          <w:sz w:val="22"/>
          <w:szCs w:val="22"/>
          <w:lang w:eastAsia="ja-JP"/>
        </w:rPr>
        <w:t>Genelec</w:t>
      </w:r>
      <w:proofErr w:type="spellEnd"/>
      <w:r w:rsidRPr="003A637E">
        <w:rPr>
          <w:rFonts w:ascii="Arial" w:eastAsia="ヒラギノ角ゴ Pro W3" w:hAnsi="Arial"/>
          <w:color w:val="000000"/>
          <w:sz w:val="22"/>
          <w:szCs w:val="22"/>
          <w:lang w:eastAsia="ja-JP"/>
        </w:rPr>
        <w:t>のスピーカー製品は当初の哲学を忠実に守り、サイズに関わらず信頼性の高いニュートラルなサウンド再生と、リスニング環境の音響条件へ適応する機能を提供します。</w:t>
      </w:r>
      <w:proofErr w:type="spellStart"/>
      <w:r w:rsidRPr="003A637E">
        <w:rPr>
          <w:rFonts w:ascii="Arial" w:eastAsia="ヒラギノ角ゴ Pro W3" w:hAnsi="Arial"/>
          <w:color w:val="000000"/>
          <w:sz w:val="22"/>
          <w:szCs w:val="22"/>
          <w:lang w:eastAsia="ja-JP"/>
        </w:rPr>
        <w:t>Genelec</w:t>
      </w:r>
      <w:proofErr w:type="spellEnd"/>
      <w:r w:rsidRPr="003A637E">
        <w:rPr>
          <w:rFonts w:ascii="Arial" w:eastAsia="ヒラギノ角ゴ Pro W3" w:hAnsi="Arial"/>
          <w:color w:val="000000"/>
          <w:sz w:val="22"/>
          <w:szCs w:val="22"/>
          <w:lang w:eastAsia="ja-JP"/>
        </w:rPr>
        <w:t>ユーザーは、音響的なアドバイスやキャリブレーション・サービス、テクニカル・サービス、そして長い製品寿命など、最高のサポートを受けることができます。</w:t>
      </w:r>
      <w:proofErr w:type="spellStart"/>
      <w:r w:rsidRPr="003A637E">
        <w:rPr>
          <w:rFonts w:ascii="Arial" w:eastAsia="ヒラギノ角ゴ Pro W3" w:hAnsi="Arial"/>
          <w:color w:val="000000"/>
          <w:sz w:val="22"/>
          <w:szCs w:val="22"/>
          <w:lang w:eastAsia="ja-JP"/>
        </w:rPr>
        <w:t>Genelec</w:t>
      </w:r>
      <w:proofErr w:type="spellEnd"/>
      <w:r w:rsidRPr="003A637E">
        <w:rPr>
          <w:rFonts w:ascii="Arial" w:eastAsia="ヒラギノ角ゴ Pro W3" w:hAnsi="Arial"/>
          <w:color w:val="000000"/>
          <w:sz w:val="22"/>
          <w:szCs w:val="22"/>
          <w:lang w:eastAsia="ja-JP"/>
        </w:rPr>
        <w:t>製品の購入は、オーディオ再生システムに対する長期的にご使用頂ける堅実な投資となります。</w:t>
      </w:r>
    </w:p>
    <w:p w14:paraId="7E9D71EC" w14:textId="77777777" w:rsidR="00FF031E" w:rsidRPr="003A637E" w:rsidRDefault="00FF031E" w:rsidP="00FF031E">
      <w:pPr>
        <w:spacing w:line="276" w:lineRule="auto"/>
        <w:jc w:val="both"/>
        <w:rPr>
          <w:rFonts w:ascii="Arial" w:eastAsia="ヒラギノ角ゴ Pro W3" w:hAnsi="Arial"/>
          <w:color w:val="000000"/>
          <w:sz w:val="22"/>
          <w:szCs w:val="22"/>
          <w:lang w:eastAsia="ja-JP"/>
        </w:rPr>
      </w:pPr>
    </w:p>
    <w:p w14:paraId="79285CD9" w14:textId="77777777" w:rsidR="00FF031E" w:rsidRPr="003A637E" w:rsidRDefault="00FF031E" w:rsidP="00FF031E">
      <w:pPr>
        <w:spacing w:line="276" w:lineRule="auto"/>
        <w:jc w:val="center"/>
        <w:rPr>
          <w:rFonts w:ascii="Arial" w:eastAsia="ヒラギノ角ゴ Pro W3" w:hAnsi="Arial"/>
          <w:lang w:eastAsia="ja-JP"/>
        </w:rPr>
      </w:pPr>
      <w:r w:rsidRPr="003A637E">
        <w:rPr>
          <w:rFonts w:ascii="Arial" w:eastAsia="ヒラギノ角ゴ Pro W3" w:hAnsi="Arial"/>
          <w:color w:val="000000"/>
          <w:sz w:val="22"/>
          <w:szCs w:val="22"/>
          <w:shd w:val="clear" w:color="auto" w:fill="FFFFFF"/>
          <w:lang w:eastAsia="ja-JP"/>
        </w:rPr>
        <w:t>お問い合わせ先</w:t>
      </w:r>
      <w:r w:rsidRPr="003A637E">
        <w:rPr>
          <w:rFonts w:ascii="Arial" w:eastAsia="ヒラギノ角ゴ Pro W3" w:hAnsi="Arial"/>
          <w:color w:val="000000"/>
          <w:sz w:val="22"/>
          <w:szCs w:val="22"/>
          <w:shd w:val="clear" w:color="auto" w:fill="FFFFFF"/>
          <w:lang w:eastAsia="ja-JP"/>
        </w:rPr>
        <w:t xml:space="preserve">: </w:t>
      </w:r>
      <w:r w:rsidRPr="003A637E">
        <w:rPr>
          <w:rFonts w:ascii="Arial" w:eastAsia="ヒラギノ角ゴ Pro W3" w:hAnsi="Arial"/>
          <w:color w:val="000000"/>
          <w:sz w:val="22"/>
          <w:szCs w:val="22"/>
          <w:shd w:val="clear" w:color="auto" w:fill="FFFFFF"/>
          <w:lang w:eastAsia="ja-JP"/>
        </w:rPr>
        <w:t>株式会社ジェネレックジャパン</w:t>
      </w:r>
      <w:r w:rsidRPr="003A637E">
        <w:rPr>
          <w:rFonts w:ascii="Arial" w:eastAsia="ヒラギノ角ゴ Pro W3" w:hAnsi="Arial"/>
          <w:color w:val="000000"/>
          <w:sz w:val="22"/>
          <w:szCs w:val="22"/>
          <w:shd w:val="clear" w:color="auto" w:fill="FFFFFF"/>
          <w:lang w:eastAsia="ja-JP"/>
        </w:rPr>
        <w:t xml:space="preserve"> </w:t>
      </w:r>
      <w:r w:rsidRPr="003A637E">
        <w:rPr>
          <w:rFonts w:ascii="Arial" w:eastAsia="ヒラギノ角ゴ Pro W3" w:hAnsi="Arial"/>
          <w:color w:val="000000"/>
          <w:sz w:val="22"/>
          <w:szCs w:val="22"/>
          <w:shd w:val="clear" w:color="auto" w:fill="FFFFFF"/>
          <w:lang w:eastAsia="ja-JP"/>
        </w:rPr>
        <w:t>｜マーケティング</w:t>
      </w:r>
    </w:p>
    <w:p w14:paraId="336093A4" w14:textId="64CCD312" w:rsidR="00070F4B" w:rsidRPr="00FF031E" w:rsidRDefault="00FF031E" w:rsidP="00FF031E">
      <w:pPr>
        <w:spacing w:line="276" w:lineRule="auto"/>
        <w:jc w:val="center"/>
        <w:rPr>
          <w:rFonts w:ascii="Arial" w:eastAsia="ヒラギノ角ゴ Pro W3" w:hAnsi="Arial"/>
          <w:color w:val="000000"/>
          <w:sz w:val="22"/>
          <w:szCs w:val="22"/>
        </w:rPr>
      </w:pPr>
      <w:r w:rsidRPr="003A637E">
        <w:rPr>
          <w:rFonts w:ascii="Arial" w:eastAsia="ヒラギノ角ゴ Pro W3" w:hAnsi="Arial"/>
          <w:color w:val="000000"/>
          <w:sz w:val="22"/>
          <w:szCs w:val="22"/>
        </w:rPr>
        <w:t xml:space="preserve">email: </w:t>
      </w:r>
      <w:hyperlink r:id="rId9" w:history="1">
        <w:r w:rsidRPr="003A637E">
          <w:rPr>
            <w:rFonts w:ascii="Arial" w:eastAsia="ヒラギノ角ゴ Pro W3" w:hAnsi="Arial"/>
            <w:color w:val="007A53"/>
            <w:sz w:val="22"/>
            <w:szCs w:val="22"/>
            <w:u w:val="single"/>
          </w:rPr>
          <w:t>press@genelec.jp</w:t>
        </w:r>
      </w:hyperlink>
    </w:p>
    <w:sectPr w:rsidR="00070F4B" w:rsidRPr="00FF031E">
      <w:pgSz w:w="11900" w:h="16840"/>
      <w:pgMar w:top="1440" w:right="1440" w:bottom="1440" w:left="1440" w:header="708" w:footer="708" w:gutter="0"/>
      <w:pgNumType w:start="1"/>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alibri">
    <w:panose1 w:val="020F0502020204030204"/>
    <w:charset w:val="00"/>
    <w:family w:val="swiss"/>
    <w:pitch w:val="variable"/>
    <w:sig w:usb0="E4002EFF" w:usb1="C200247B" w:usb2="00000009" w:usb3="00000000" w:csb0="000001FF" w:csb1="00000000"/>
    <w:embedRegular r:id="rId1" w:fontKey="{88239EF7-FAB6-F144-8136-A30AB278CED6}"/>
    <w:embedBold r:id="rId2" w:fontKey="{6A7D59BA-3ED0-204A-89AF-96CFDA9B3C3A}"/>
  </w:font>
  <w:font w:name="ＭＳ 明朝">
    <w:altName w:val="MS Mincho"/>
    <w:panose1 w:val="02020609040205080304"/>
    <w:charset w:val="80"/>
    <w:family w:val="modern"/>
    <w:pitch w:val="fixed"/>
    <w:sig w:usb0="E00002FF" w:usb1="6AC7FDFB" w:usb2="08000012" w:usb3="00000000" w:csb0="0002009F" w:csb1="00000000"/>
  </w:font>
  <w:font w:name="Times New Roman">
    <w:panose1 w:val="02020603050405020304"/>
    <w:charset w:val="00"/>
    <w:family w:val="roman"/>
    <w:pitch w:val="variable"/>
    <w:sig w:usb0="E0002EFF" w:usb1="C000785B" w:usb2="00000009" w:usb3="00000000" w:csb0="000001FF" w:csb1="00000000"/>
    <w:embedRegular r:id="rId3" w:fontKey="{04516675-608A-E844-AD00-70E28D7FC1C5}"/>
  </w:font>
  <w:font w:name="Georgia">
    <w:panose1 w:val="02040502050405020303"/>
    <w:charset w:val="00"/>
    <w:family w:val="roman"/>
    <w:pitch w:val="variable"/>
    <w:sig w:usb0="00000287" w:usb1="00000000" w:usb2="00000000" w:usb3="00000000" w:csb0="0000009F" w:csb1="00000000"/>
    <w:embedItalic r:id="rId4" w:fontKey="{C46D1E03-9C12-4443-92CD-38E037543DA9}"/>
  </w:font>
  <w:font w:name="Arial">
    <w:panose1 w:val="020B0604020202020204"/>
    <w:charset w:val="00"/>
    <w:family w:val="swiss"/>
    <w:pitch w:val="variable"/>
    <w:sig w:usb0="E0002EFF" w:usb1="C000785B" w:usb2="00000009" w:usb3="00000000" w:csb0="000001FF" w:csb1="00000000"/>
    <w:embedRegular r:id="rId5" w:fontKey="{12669AC5-D110-8641-87BC-8D596F42561C}"/>
    <w:embedBold r:id="rId6" w:fontKey="{CCA12924-A127-DC48-A3B8-7482D3E36297}"/>
  </w:font>
  <w:font w:name="ヒラギノ角ゴ Pro W3">
    <w:panose1 w:val="020B0300000000000000"/>
    <w:charset w:val="80"/>
    <w:family w:val="swiss"/>
    <w:pitch w:val="variable"/>
    <w:sig w:usb0="E00002FF" w:usb1="7AC7FFFF" w:usb2="00000012" w:usb3="00000000" w:csb0="0002000D" w:csb1="00000000"/>
    <w:embedRegular r:id="rId7" w:fontKey="{86384AEF-BD51-7546-912B-C24841C54FAE}"/>
    <w:embedBold r:id="rId8" w:subsetted="1" w:fontKey="{B7A67831-D4A0-294A-90F6-23B2BEF1FC08}"/>
  </w:font>
  <w:font w:name="ヒラギノ角ゴ Pro W6">
    <w:altName w:val="Yu Gothic"/>
    <w:panose1 w:val="020B0600000000000000"/>
    <w:charset w:val="80"/>
    <w:family w:val="swiss"/>
    <w:pitch w:val="variable"/>
    <w:sig w:usb0="E00002FF" w:usb1="7AC7FFFF" w:usb2="00000012" w:usb3="00000000" w:csb0="0002000D" w:csb1="00000000"/>
    <w:embedBold r:id="rId9" w:fontKey="{8AA08A09-5435-5C42-BC45-C7FAE2225385}"/>
  </w:font>
  <w:font w:name="ＭＳ ゴシック">
    <w:altName w:val="MS Gothic"/>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embedRegular r:id="rId10" w:fontKey="{1C4A5115-8AEB-9846-9447-51479765552D}"/>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TrueTypeFonts/>
  <w:bordersDoNotSurroundHeader/>
  <w:bordersDoNotSurroundFooter/>
  <w:proofState w:spelling="clean" w:grammar="clean"/>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70F4B"/>
    <w:rsid w:val="00046808"/>
    <w:rsid w:val="00070F4B"/>
    <w:rsid w:val="0007714A"/>
    <w:rsid w:val="00153339"/>
    <w:rsid w:val="00153FB3"/>
    <w:rsid w:val="001A552B"/>
    <w:rsid w:val="001B38AD"/>
    <w:rsid w:val="001B6B83"/>
    <w:rsid w:val="001C0EB8"/>
    <w:rsid w:val="001D5A33"/>
    <w:rsid w:val="002304AE"/>
    <w:rsid w:val="00285719"/>
    <w:rsid w:val="002F1319"/>
    <w:rsid w:val="00390447"/>
    <w:rsid w:val="003B4F8D"/>
    <w:rsid w:val="003B6207"/>
    <w:rsid w:val="003D240D"/>
    <w:rsid w:val="00422D54"/>
    <w:rsid w:val="00597983"/>
    <w:rsid w:val="005A5546"/>
    <w:rsid w:val="005C3101"/>
    <w:rsid w:val="00610BB4"/>
    <w:rsid w:val="00691092"/>
    <w:rsid w:val="006F5A57"/>
    <w:rsid w:val="0075593A"/>
    <w:rsid w:val="007A210F"/>
    <w:rsid w:val="007B2208"/>
    <w:rsid w:val="007C0D5C"/>
    <w:rsid w:val="007D0640"/>
    <w:rsid w:val="007F12BD"/>
    <w:rsid w:val="007F6021"/>
    <w:rsid w:val="007F7BEC"/>
    <w:rsid w:val="00801641"/>
    <w:rsid w:val="00804433"/>
    <w:rsid w:val="008207CC"/>
    <w:rsid w:val="008E501C"/>
    <w:rsid w:val="00944129"/>
    <w:rsid w:val="00A8583F"/>
    <w:rsid w:val="00A90F74"/>
    <w:rsid w:val="00A9599B"/>
    <w:rsid w:val="00AF9829"/>
    <w:rsid w:val="00B91542"/>
    <w:rsid w:val="00C44CAB"/>
    <w:rsid w:val="00C62CA5"/>
    <w:rsid w:val="00CA31EE"/>
    <w:rsid w:val="00CADC40"/>
    <w:rsid w:val="00D4651B"/>
    <w:rsid w:val="00D578F0"/>
    <w:rsid w:val="00D83108"/>
    <w:rsid w:val="00DF2928"/>
    <w:rsid w:val="00E30B4F"/>
    <w:rsid w:val="00E502D2"/>
    <w:rsid w:val="00EA419A"/>
    <w:rsid w:val="00F36FA8"/>
    <w:rsid w:val="00F64341"/>
    <w:rsid w:val="00FD4C77"/>
    <w:rsid w:val="00FF031E"/>
    <w:rsid w:val="03E7B059"/>
    <w:rsid w:val="0401C6DC"/>
    <w:rsid w:val="06F30C7F"/>
    <w:rsid w:val="0A2159EB"/>
    <w:rsid w:val="0A2C2F15"/>
    <w:rsid w:val="1A4AD52D"/>
    <w:rsid w:val="1BAD2868"/>
    <w:rsid w:val="1CF8EABA"/>
    <w:rsid w:val="21B3CCCB"/>
    <w:rsid w:val="2299157F"/>
    <w:rsid w:val="22D77520"/>
    <w:rsid w:val="23F61266"/>
    <w:rsid w:val="27221E48"/>
    <w:rsid w:val="29A57E17"/>
    <w:rsid w:val="2CE292CF"/>
    <w:rsid w:val="2E43B845"/>
    <w:rsid w:val="2E62D393"/>
    <w:rsid w:val="2FBCA49E"/>
    <w:rsid w:val="34695051"/>
    <w:rsid w:val="349B4EDF"/>
    <w:rsid w:val="369F074D"/>
    <w:rsid w:val="397BF0F4"/>
    <w:rsid w:val="3B2FA98C"/>
    <w:rsid w:val="4331C0C2"/>
    <w:rsid w:val="455EB811"/>
    <w:rsid w:val="484E12FB"/>
    <w:rsid w:val="4888A729"/>
    <w:rsid w:val="489B93A7"/>
    <w:rsid w:val="4AE56604"/>
    <w:rsid w:val="519F5A9A"/>
    <w:rsid w:val="52C884DF"/>
    <w:rsid w:val="533C3DE4"/>
    <w:rsid w:val="536C7CA5"/>
    <w:rsid w:val="55670EB4"/>
    <w:rsid w:val="5D4BA8E6"/>
    <w:rsid w:val="6126358E"/>
    <w:rsid w:val="634C50BE"/>
    <w:rsid w:val="65BDE18A"/>
    <w:rsid w:val="6A4C25B8"/>
    <w:rsid w:val="6B2DEE62"/>
    <w:rsid w:val="7E5AAF34"/>
    <w:rsid w:val="7F07F6D7"/>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ecimalSymbol w:val="."/>
  <w:listSeparator w:val=","/>
  <w14:docId w14:val="33609382"/>
  <w15:docId w15:val="{AC2A9639-12E2-ED48-90C4-1D53C7E9AE2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libri" w:eastAsiaTheme="minorEastAsia" w:hAnsi="Calibri" w:cs="Calibri"/>
        <w:sz w:val="24"/>
        <w:szCs w:val="24"/>
        <w:lang w:val="en-GB" w:eastAsia="en-GB"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style>
  <w:style w:type="paragraph" w:styleId="1">
    <w:name w:val="heading 1"/>
    <w:basedOn w:val="a"/>
    <w:next w:val="a"/>
    <w:uiPriority w:val="9"/>
    <w:qFormat/>
    <w:pPr>
      <w:keepNext/>
      <w:keepLines/>
      <w:spacing w:before="480" w:after="120"/>
      <w:outlineLvl w:val="0"/>
    </w:pPr>
    <w:rPr>
      <w:b/>
      <w:bCs/>
      <w:sz w:val="48"/>
      <w:szCs w:val="48"/>
    </w:rPr>
  </w:style>
  <w:style w:type="paragraph" w:styleId="2">
    <w:name w:val="heading 2"/>
    <w:basedOn w:val="a"/>
    <w:next w:val="a"/>
    <w:uiPriority w:val="9"/>
    <w:semiHidden/>
    <w:unhideWhenUsed/>
    <w:qFormat/>
    <w:pPr>
      <w:keepNext/>
      <w:keepLines/>
      <w:spacing w:before="360" w:after="80"/>
      <w:outlineLvl w:val="1"/>
    </w:pPr>
    <w:rPr>
      <w:b/>
      <w:bCs/>
      <w:sz w:val="36"/>
      <w:szCs w:val="36"/>
    </w:rPr>
  </w:style>
  <w:style w:type="paragraph" w:styleId="3">
    <w:name w:val="heading 3"/>
    <w:basedOn w:val="a"/>
    <w:next w:val="a"/>
    <w:uiPriority w:val="9"/>
    <w:semiHidden/>
    <w:unhideWhenUsed/>
    <w:qFormat/>
    <w:pPr>
      <w:keepNext/>
      <w:keepLines/>
      <w:spacing w:before="280" w:after="80"/>
      <w:outlineLvl w:val="2"/>
    </w:pPr>
    <w:rPr>
      <w:b/>
      <w:bCs/>
      <w:sz w:val="28"/>
      <w:szCs w:val="28"/>
    </w:rPr>
  </w:style>
  <w:style w:type="paragraph" w:styleId="4">
    <w:name w:val="heading 4"/>
    <w:basedOn w:val="a"/>
    <w:next w:val="a"/>
    <w:uiPriority w:val="9"/>
    <w:semiHidden/>
    <w:unhideWhenUsed/>
    <w:qFormat/>
    <w:pPr>
      <w:keepNext/>
      <w:keepLines/>
      <w:spacing w:before="240" w:after="40"/>
      <w:outlineLvl w:val="3"/>
    </w:pPr>
    <w:rPr>
      <w:b/>
      <w:bCs/>
    </w:rPr>
  </w:style>
  <w:style w:type="paragraph" w:styleId="5">
    <w:name w:val="heading 5"/>
    <w:basedOn w:val="a"/>
    <w:next w:val="a"/>
    <w:uiPriority w:val="9"/>
    <w:semiHidden/>
    <w:unhideWhenUsed/>
    <w:qFormat/>
    <w:pPr>
      <w:keepNext/>
      <w:keepLines/>
      <w:spacing w:before="220" w:after="40"/>
      <w:outlineLvl w:val="4"/>
    </w:pPr>
    <w:rPr>
      <w:b/>
      <w:bCs/>
      <w:sz w:val="22"/>
      <w:szCs w:val="22"/>
    </w:rPr>
  </w:style>
  <w:style w:type="paragraph" w:styleId="6">
    <w:name w:val="heading 6"/>
    <w:basedOn w:val="a"/>
    <w:next w:val="a"/>
    <w:uiPriority w:val="9"/>
    <w:semiHidden/>
    <w:unhideWhenUsed/>
    <w:qFormat/>
    <w:pPr>
      <w:keepNext/>
      <w:keepLines/>
      <w:spacing w:before="200" w:after="40"/>
      <w:outlineLvl w:val="5"/>
    </w:pPr>
    <w:rPr>
      <w:b/>
      <w:bCs/>
      <w:sz w:val="20"/>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Normal"/>
    <w:tblPr>
      <w:tblCellMar>
        <w:top w:w="100" w:type="dxa"/>
        <w:left w:w="100" w:type="dxa"/>
        <w:bottom w:w="100" w:type="dxa"/>
        <w:right w:w="100" w:type="dxa"/>
      </w:tblCellMar>
    </w:tblPr>
  </w:style>
  <w:style w:type="paragraph" w:styleId="a3">
    <w:name w:val="Title"/>
    <w:basedOn w:val="a"/>
    <w:next w:val="a"/>
    <w:uiPriority w:val="10"/>
    <w:qFormat/>
    <w:pPr>
      <w:keepNext/>
      <w:keepLines/>
      <w:spacing w:before="480" w:after="120"/>
    </w:pPr>
    <w:rPr>
      <w:b/>
      <w:bCs/>
      <w:sz w:val="72"/>
      <w:szCs w:val="72"/>
    </w:rPr>
  </w:style>
  <w:style w:type="paragraph" w:styleId="a4">
    <w:name w:val="Subtitle"/>
    <w:basedOn w:val="a"/>
    <w:next w:val="a"/>
    <w:uiPriority w:val="11"/>
    <w:qFormat/>
    <w:pPr>
      <w:keepNext/>
      <w:keepLines/>
      <w:spacing w:before="360" w:after="80"/>
    </w:pPr>
    <w:rPr>
      <w:rFonts w:ascii="Georgia" w:eastAsia="Georgia" w:hAnsi="Georgia" w:cs="Georgia"/>
      <w:i/>
      <w:iCs/>
      <w:color w:val="666666"/>
      <w:sz w:val="48"/>
      <w:szCs w:val="48"/>
    </w:rPr>
  </w:style>
  <w:style w:type="character" w:styleId="a5">
    <w:name w:val="Hyperlink"/>
    <w:basedOn w:val="a0"/>
    <w:uiPriority w:val="99"/>
    <w:unhideWhenUsed/>
    <w:rsid w:val="00FF031E"/>
    <w:rPr>
      <w:color w:val="0000FF" w:themeColor="hyperlink"/>
      <w:u w:val="single"/>
    </w:rPr>
  </w:style>
  <w:style w:type="character" w:styleId="a6">
    <w:name w:val="Unresolved Mention"/>
    <w:basedOn w:val="a0"/>
    <w:uiPriority w:val="99"/>
    <w:semiHidden/>
    <w:unhideWhenUsed/>
    <w:rsid w:val="00FF031E"/>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8" Type="http://schemas.openxmlformats.org/officeDocument/2006/relationships/image" Target="media/image1.jpg"/><Relationship Id="rId3" Type="http://schemas.openxmlformats.org/officeDocument/2006/relationships/customXml" Target="../customXml/item3.xml"/><Relationship Id="rId7" Type="http://schemas.openxmlformats.org/officeDocument/2006/relationships/webSettings" Target="webSettings.xml"/><Relationship Id="rId2" Type="http://schemas.openxmlformats.org/officeDocument/2006/relationships/customXml" Target="../customXml/item2.xml"/><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theme" Target="theme/theme1.xml"/><Relationship Id="rId5" Type="http://schemas.openxmlformats.org/officeDocument/2006/relationships/styles" Target="styles.xml"/><Relationship Id="rId10"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hyperlink" Target="mailto:press@genelec.jp" TargetMode="Externa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hdWi2uT4J12m7VC8u3u3nWM/bQJQ==">CgMxLjA4AHIhMUhYQjB5UmtUdnQ2TVNGak1SSmxNdWowaUltODBuaDBY</go:docsCustomData>
</go:gDocsCustomXmlDataStorage>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ドキュメント" ma:contentTypeID="0x010100232314567494BC4FAAA07CF73AD3A1B4" ma:contentTypeVersion="21" ma:contentTypeDescription="新しいドキュメントを作成します。" ma:contentTypeScope="" ma:versionID="1e9a5f858a3bf4c4deca2fee9a5cc4af">
  <xsd:schema xmlns:xsd="http://www.w3.org/2001/XMLSchema" xmlns:xs="http://www.w3.org/2001/XMLSchema" xmlns:p="http://schemas.microsoft.com/office/2006/metadata/properties" xmlns:ns2="d193a423-5f3d-4c54-8cdd-2f2805ac1c81" xmlns:ns3="0b2e1edf-2e82-499e-a682-7a6bbe1a81bf" targetNamespace="http://schemas.microsoft.com/office/2006/metadata/properties" ma:root="true" ma:fieldsID="98910f3db72ac02ad0731ebe53468009" ns2:_="" ns3:_="">
    <xsd:import namespace="d193a423-5f3d-4c54-8cdd-2f2805ac1c81"/>
    <xsd:import namespace="0b2e1edf-2e82-499e-a682-7a6bbe1a81bf"/>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element ref="ns2:MediaServiceDateTaken" minOccurs="0"/>
                <xsd:element ref="ns2:MediaServiceAutoTags" minOccurs="0"/>
                <xsd:element ref="ns2:MediaServiceGenerationTime" minOccurs="0"/>
                <xsd:element ref="ns2:MediaServiceEventHashCode" minOccurs="0"/>
                <xsd:element ref="ns2:MediaServiceOCR" minOccurs="0"/>
                <xsd:element ref="ns2:MediaServiceAutoKeyPoints" minOccurs="0"/>
                <xsd:element ref="ns2:MediaServiceKeyPoints" minOccurs="0"/>
                <xsd:element ref="ns2:MediaServiceLocation" minOccurs="0"/>
                <xsd:element ref="ns2:MediaLengthInSeconds" minOccurs="0"/>
                <xsd:element ref="ns2:lcf76f155ced4ddcb4097134ff3c332f" minOccurs="0"/>
                <xsd:element ref="ns3:TaxCatchAll" minOccurs="0"/>
                <xsd:element ref="ns2:MediaServiceObjectDetectorVersions" minOccurs="0"/>
                <xsd:element ref="ns2:MediaServiceSearchProperties" minOccurs="0"/>
                <xsd:element ref="ns2:Preview" minOccurs="0"/>
                <xsd:element ref="ns2:MediaServiceBilling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d193a423-5f3d-4c54-8cdd-2f2805ac1c81"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2" nillable="true" ma:displayName="MediaServiceDateTaken" ma:hidden="true" ma:internalName="MediaServiceDateTaken" ma:readOnly="true">
      <xsd:simpleType>
        <xsd:restriction base="dms:Text"/>
      </xsd:simpleType>
    </xsd:element>
    <xsd:element name="MediaServiceAutoTags" ma:index="13" nillable="true" ma:displayName="Tags" ma:internalName="MediaServiceAutoTags" ma:readOnly="true">
      <xsd:simpleType>
        <xsd:restriction base="dms:Text"/>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element name="MediaServiceAutoKeyPoints" ma:index="17" nillable="true" ma:displayName="MediaServiceAutoKeyPoints" ma:hidden="true" ma:internalName="MediaServiceAutoKeyPoints" ma:readOnly="true">
      <xsd:simpleType>
        <xsd:restriction base="dms:Note"/>
      </xsd:simpleType>
    </xsd:element>
    <xsd:element name="MediaServiceKeyPoints" ma:index="18" nillable="true" ma:displayName="KeyPoints" ma:internalName="MediaServiceKeyPoints" ma:readOnly="true">
      <xsd:simpleType>
        <xsd:restriction base="dms:Note">
          <xsd:maxLength value="255"/>
        </xsd:restriction>
      </xsd:simpleType>
    </xsd:element>
    <xsd:element name="MediaServiceLocation" ma:index="19" nillable="true" ma:displayName="Location" ma:internalName="MediaServiceLocation" ma:readOnly="true">
      <xsd:simpleType>
        <xsd:restriction base="dms:Text"/>
      </xsd:simpleType>
    </xsd:element>
    <xsd:element name="MediaLengthInSeconds" ma:index="20" nillable="true" ma:displayName="Length (seconds)" ma:internalName="MediaLengthInSeconds" ma:readOnly="true">
      <xsd:simpleType>
        <xsd:restriction base="dms:Unknown"/>
      </xsd:simpleType>
    </xsd:element>
    <xsd:element name="lcf76f155ced4ddcb4097134ff3c332f" ma:index="22" nillable="true" ma:taxonomy="true" ma:internalName="lcf76f155ced4ddcb4097134ff3c332f" ma:taxonomyFieldName="MediaServiceImageTags" ma:displayName="画像タグ" ma:readOnly="false" ma:fieldId="{5cf76f15-5ced-4ddc-b409-7134ff3c332f}" ma:taxonomyMulti="true" ma:sspId="0b7aa9ae-9f67-453b-860a-5ecf2305b670"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4" nillable="true" ma:displayName="MediaServiceObjectDetectorVersions" ma:description="" ma:hidden="true" ma:indexed="true" ma:internalName="MediaServiceObjectDetectorVersions" ma:readOnly="true">
      <xsd:simpleType>
        <xsd:restriction base="dms:Text"/>
      </xsd:simpleType>
    </xsd:element>
    <xsd:element name="MediaServiceSearchProperties" ma:index="25" nillable="true" ma:displayName="MediaServiceSearchProperties" ma:hidden="true" ma:internalName="MediaServiceSearchProperties" ma:readOnly="true">
      <xsd:simpleType>
        <xsd:restriction base="dms:Note"/>
      </xsd:simpleType>
    </xsd:element>
    <xsd:element name="Preview" ma:index="26" nillable="true" ma:displayName="Preview" ma:format="Hyperlink" ma:internalName="Preview">
      <xsd:complexType>
        <xsd:complexContent>
          <xsd:extension base="dms:URL">
            <xsd:sequence>
              <xsd:element name="Url" type="dms:ValidUrl" minOccurs="0" nillable="true"/>
              <xsd:element name="Description" type="xsd:string" nillable="true"/>
            </xsd:sequence>
          </xsd:extension>
        </xsd:complexContent>
      </xsd:complexType>
    </xsd:element>
    <xsd:element name="MediaServiceBillingMetadata" ma:index="27" nillable="true" ma:displayName="MediaServiceBillingMetadata" ma:hidden="true" ma:internalName="MediaServiceBillingMetadata"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0b2e1edf-2e82-499e-a682-7a6bbe1a81bf" elementFormDefault="qualified">
    <xsd:import namespace="http://schemas.microsoft.com/office/2006/documentManagement/types"/>
    <xsd:import namespace="http://schemas.microsoft.com/office/infopath/2007/PartnerControls"/>
    <xsd:element name="SharedWithUsers" ma:index="10" nillable="true" ma:displayName="共有相手"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共有相手の詳細情報" ma:internalName="SharedWithDetails" ma:readOnly="true">
      <xsd:simpleType>
        <xsd:restriction base="dms:Note">
          <xsd:maxLength value="255"/>
        </xsd:restriction>
      </xsd:simpleType>
    </xsd:element>
    <xsd:element name="TaxCatchAll" ma:index="23" nillable="true" ma:displayName="Taxonomy Catch All Column" ma:hidden="true" ma:list="{46d15c84-6fc2-4620-aedb-26d06e254af5}" ma:internalName="TaxCatchAll" ma:readOnly="false" ma:showField="CatchAllData" ma:web="0b2e1edf-2e82-499e-a682-7a6bbe1a81bf">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コンテンツ タイプ"/>
        <xsd:element ref="dc:title" minOccurs="0" maxOccurs="1" ma:index="4" ma:displayName="タイトル"/>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p:properties xmlns:p="http://schemas.microsoft.com/office/2006/metadata/properties" xmlns:xsi="http://www.w3.org/2001/XMLSchema-instance" xmlns:pc="http://schemas.microsoft.com/office/infopath/2007/PartnerControls">
  <documentManagement>
    <Preview xmlns="d193a423-5f3d-4c54-8cdd-2f2805ac1c81">
      <Url xsi:nil="true"/>
      <Description xsi:nil="true"/>
    </Preview>
    <TaxCatchAll xmlns="0b2e1edf-2e82-499e-a682-7a6bbe1a81bf" xsi:nil="true"/>
    <lcf76f155ced4ddcb4097134ff3c332f xmlns="d193a423-5f3d-4c54-8cdd-2f2805ac1c81">
      <Terms xmlns="http://schemas.microsoft.com/office/infopath/2007/PartnerControls"/>
    </lcf76f155ced4ddcb4097134ff3c332f>
  </documentManagement>
</p:properties>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2.xml><?xml version="1.0" encoding="utf-8"?>
<ds:datastoreItem xmlns:ds="http://schemas.openxmlformats.org/officeDocument/2006/customXml" ds:itemID="{AD7F8ECC-74D5-4210-9E4E-460332B84D56}">
  <ds:schemaRefs>
    <ds:schemaRef ds:uri="http://schemas.microsoft.com/sharepoint/v3/contenttype/forms"/>
  </ds:schemaRefs>
</ds:datastoreItem>
</file>

<file path=customXml/itemProps3.xml><?xml version="1.0" encoding="utf-8"?>
<ds:datastoreItem xmlns:ds="http://schemas.openxmlformats.org/officeDocument/2006/customXml" ds:itemID="{43FDD77C-EEB5-4109-82E3-E63983B30642}"/>
</file>

<file path=customXml/itemProps4.xml><?xml version="1.0" encoding="utf-8"?>
<ds:datastoreItem xmlns:ds="http://schemas.openxmlformats.org/officeDocument/2006/customXml" ds:itemID="{ED199EF2-DFC3-4F3F-8777-2CC45424FC9D}">
  <ds:schemaRefs>
    <ds:schemaRef ds:uri="http://schemas.microsoft.com/office/2006/metadata/properties"/>
    <ds:schemaRef ds:uri="http://schemas.microsoft.com/office/infopath/2007/PartnerControls"/>
    <ds:schemaRef ds:uri="d193a423-5f3d-4c54-8cdd-2f2805ac1c81"/>
    <ds:schemaRef ds:uri="0b2e1edf-2e82-499e-a682-7a6bbe1a81bf"/>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2</Pages>
  <Words>316</Words>
  <Characters>1805</Characters>
  <Application>Microsoft Office Word</Application>
  <DocSecurity>0</DocSecurity>
  <Lines>15</Lines>
  <Paragraphs>4</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2117</CharactersWithSpaces>
  <SharedDoc>false</SharedDoc>
  <HLinks>
    <vt:vector size="24" baseType="variant">
      <vt:variant>
        <vt:i4>4325435</vt:i4>
      </vt:variant>
      <vt:variant>
        <vt:i4>9</vt:i4>
      </vt:variant>
      <vt:variant>
        <vt:i4>0</vt:i4>
      </vt:variant>
      <vt:variant>
        <vt:i4>5</vt:i4>
      </vt:variant>
      <vt:variant>
        <vt:lpwstr>mailto:gaurav.narula@genelec.com</vt:lpwstr>
      </vt:variant>
      <vt:variant>
        <vt:lpwstr/>
      </vt:variant>
      <vt:variant>
        <vt:i4>5505142</vt:i4>
      </vt:variant>
      <vt:variant>
        <vt:i4>6</vt:i4>
      </vt:variant>
      <vt:variant>
        <vt:i4>0</vt:i4>
      </vt:variant>
      <vt:variant>
        <vt:i4>5</vt:i4>
      </vt:variant>
      <vt:variant>
        <vt:lpwstr>mailto:kiera@copperleaf.media</vt:lpwstr>
      </vt:variant>
      <vt:variant>
        <vt:lpwstr/>
      </vt:variant>
      <vt:variant>
        <vt:i4>5505142</vt:i4>
      </vt:variant>
      <vt:variant>
        <vt:i4>3</vt:i4>
      </vt:variant>
      <vt:variant>
        <vt:i4>0</vt:i4>
      </vt:variant>
      <vt:variant>
        <vt:i4>5</vt:i4>
      </vt:variant>
      <vt:variant>
        <vt:lpwstr>mailto:kiera@copperleaf.media</vt:lpwstr>
      </vt:variant>
      <vt:variant>
        <vt:lpwstr/>
      </vt:variant>
      <vt:variant>
        <vt:i4>4390984</vt:i4>
      </vt:variant>
      <vt:variant>
        <vt:i4>0</vt:i4>
      </vt:variant>
      <vt:variant>
        <vt:i4>0</vt:i4>
      </vt:variant>
      <vt:variant>
        <vt:i4>5</vt:i4>
      </vt:variant>
      <vt:variant>
        <vt:lpwstr>https://www.genelec.com/</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Kati Pajukallio</dc:creator>
  <cp:keywords/>
  <cp:lastModifiedBy>Yosuke Asada</cp:lastModifiedBy>
  <cp:revision>2</cp:revision>
  <dcterms:created xsi:type="dcterms:W3CDTF">2026-06-01T10:26:00Z</dcterms:created>
  <dcterms:modified xsi:type="dcterms:W3CDTF">2026-06-01T10:26:00Z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0x010100232314567494BC4FAAA07CF73AD3A1B4</vt:lpwstr>
  </property>
  <property fmtid="{D5CDD505-2E9C-101B-9397-08002B2CF9AE}" pid="3" name="MediaServiceImageTags">
    <vt:lpwstr/>
  </property>
  <property fmtid="{D5CDD505-2E9C-101B-9397-08002B2CF9AE}" pid="4" name="docLang">
    <vt:lpwstr>en</vt:lpwstr>
  </property>
</Properties>
</file>