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Supercell Investments – Investees (in alphabetical order)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Appcharge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2024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color w:val="0e101a"/>
          <w:rtl w:val="0"/>
        </w:rPr>
        <w:t xml:space="preserve">Appcharge is the leading direct-to-consumer platform for mobile game publishers to maximize profits by selling directly to their players. The company is the fastest-growing all-in-one global payment solution, enabling game studios to scale paying user growth, customize webstores, optimize player retention, and gamify offerings.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Game Tech | Founded in 2022 | Tel Aviv, Israel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Applivery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2025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Applivery is a cloud-based Endpoint Management and App Distribution platform, designed to help businesses manage and secure their digital ecosystem efficiently. Its technology enables IT automation, integration with identity providers for CI/CD and single sign-on (SSO) and zero-touch deployment of devices and applications. With a strong focus on security and scalability, Applivery is the ideal solution for companies looking to modernize the life-cycle management of their Apps and devices.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Game Tech | Founded in 2016 | Madrid, Spain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Bitmagic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2024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color w:val="1d1c1d"/>
          <w:rtl w:val="0"/>
        </w:rPr>
        <w:t xml:space="preserve">Bitmagic empowers everyone to be a viral game creator. With the help of our AI-native game engine, users can create, play and share games in seconds.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color w:val="1d1c1d"/>
          <w:rtl w:val="0"/>
        </w:rPr>
        <w:t xml:space="preserve">Website url: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mini.bitmagic.ai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 | Founded in 2021 | Helsinki, Finland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Bunch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2018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Bunch brings people together through games, no matter where they are. Connect instantly with friends through voice and video, play together across any screen, meet new players and never miss a party with friends.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| Founded in 2017 | New York, USA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Channel 37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2021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Bunch brings people together through games, no matter where they are. Connect instantly with friends through voice and video, play together across any screen, meet new players and never miss a party with friends.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PC/Console | Founded in 2021 | Helsinki, Finland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Clockwork Labs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2018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Clockwork Labs is focused on building massively-multiplayer “societal games” that encourage social interaction and cooperation between players. We aim to rekindle the collaborative spirit of massively-multiplayer games in our virtual worlds and share our technology so others can too.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 | Founded in 2019 | San Francisco, 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hd w:fill="d9ead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END GAME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hd w:fill="ffffff" w:val="clear"/>
        <w:ind w:left="1440" w:hanging="360"/>
        <w:rPr/>
      </w:pPr>
      <w:r w:rsidDel="00000000" w:rsidR="00000000" w:rsidRPr="00000000">
        <w:rPr>
          <w:color w:val="242424"/>
          <w:rtl w:val="0"/>
        </w:rPr>
        <w:t xml:space="preserve">End Game exists to push the boundaries of what entertainment can be—not just to entertain, but to redefine the very meaning of play.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Mobile/PC | Founded in 2017 |</w:t>
      </w:r>
      <w:r w:rsidDel="00000000" w:rsidR="00000000" w:rsidRPr="00000000">
        <w:rPr>
          <w:color w:val="242424"/>
          <w:rtl w:val="0"/>
        </w:rPr>
        <w:t xml:space="preserve">New York, 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Future Run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2023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Future Run aims to redefine competitive gaming, drawing inspiration from legendary games of the past. Our experienced team is focused on real-time competitive games, combining solid core gameplay with strategic management.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first/Cross platform | Founded in 2023 | Tampere, Finland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GFAL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2023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 blend the worlds of luxury and video games. In the GFAL ecosystem, players can own rare and authentic digital collectibles—each with its own story—creating a more social and deeply engaging experience that’s worth investing in.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Mobile/PC | Founded in 2021 | Barcelona, Spain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HypeHype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2016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We're building HypeHype, a new social mobile-first game creation and playing app, often described as ‘Tiktok of games’. HypeHype allows anyone to make and publish games with just a mobile phone, tablet, PC or Mac. Get HypeHype early access!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| Founded in 2012 | Helsinki, Finland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Klang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2022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We're building HypeHype, a new social mobile-first game creation and playing app, often described as ‘Tiktok of games’. HypeHype allows anyone to make and publish games with just a mobile phone, tablet, PC or Mac. Get HypeHype early access!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PC/Console | Founded in 2013 | Berlin, Germany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Metacore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spacing w:after="0" w:afterAutospacing="0"/>
        <w:ind w:left="1440" w:hanging="360"/>
        <w:rPr/>
      </w:pPr>
      <w:r w:rsidDel="00000000" w:rsidR="00000000" w:rsidRPr="00000000">
        <w:rPr>
          <w:rtl w:val="0"/>
        </w:rPr>
        <w:t xml:space="preserve">Invested in 2018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/>
      </w:pPr>
      <w:r w:rsidDel="00000000" w:rsidR="00000000" w:rsidRPr="00000000">
        <w:rPr>
          <w:color w:val="1d1c1d"/>
          <w:rtl w:val="0"/>
        </w:rPr>
        <w:t xml:space="preserve">We are/Metacore is a mobile game company building a portfolio of world-class games in Helsinki and Berlin. Our first global hit game Merge Mansion has 55M+ downloads. We create extraordinary entertainment with passion and ambition while having fun with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| Founded in 2014| Helsinki, Finland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Oxalis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2022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 are industry veterans building the next generation of crypto games.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 | Founded in 2019 | London, UK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Penguin Armada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2024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Our vision is to be Barcelona’s premier video game studio and create a game that players will cherish for decades.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PC/Mobile | Founded in 2024 | Barcelona, Spain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Phantom Gamelabs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2023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Phantom Gamelabs is a Finnish mobile game developer specializing in co-op at the core Action RPGs. We are creating the ideal workplace for developers with a curious and experimental mindset, dedicated to doing their best work yet.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first/Cross platform | Founded in 2022 | Helsinki, Finland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Quago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2022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 detect in-game cheating and prevent User Acquisition fraud, safeguarding revenue and delivering player insights. Trusted by AAA studios.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Game Tech | Founded in 2022 | Haifa, Israel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Redly Games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2024</w:t>
      </w:r>
    </w:p>
    <w:p w:rsidR="00000000" w:rsidDel="00000000" w:rsidP="00000000" w:rsidRDefault="00000000" w:rsidRPr="00000000" w14:paraId="0000005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Our mission is to create deeply immersive adventures that inspire optimism and delight for millions of players.</w:t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Cross platform | Founded in 2024 | Helsinki, Finland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Trailmix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2018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At Trailmix Games, our heart beats for snackable gameplay, connection, and storytelling. We founded Trailmix to blend captivating narratives with free-to-play mobile gaming, creating a welcoming space where players feel empowered and at home.</w:t>
      </w:r>
    </w:p>
    <w:p w:rsidR="00000000" w:rsidDel="00000000" w:rsidP="00000000" w:rsidRDefault="00000000" w:rsidRPr="00000000" w14:paraId="0000005D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Mobile | Founded in 2017 | London, UK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Ultimate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Invested in 2018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We are passionate about making games that are a memorable part of each player’s gaming journey. We believe our games must bring a combination of unique remarkable elements and high quality craftsmanship to stand out in a crowded games market. To achieve this, we recognize and embrace that creativity is a vulnerable state that requires discipline, exploration, time, and a safe environment for individuals to try, fail, learn, and try again. We are committed to taking the path of exploration and aiming big.</w:t>
      </w:r>
    </w:p>
    <w:p w:rsidR="00000000" w:rsidDel="00000000" w:rsidP="00000000" w:rsidRDefault="00000000" w:rsidRPr="00000000" w14:paraId="0000006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PC/Console | Founded in 2018 | Melbourne, Australia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penguinarmada.com/" TargetMode="External"/><Relationship Id="rId22" Type="http://schemas.openxmlformats.org/officeDocument/2006/relationships/hyperlink" Target="https://quago.io/" TargetMode="External"/><Relationship Id="rId21" Type="http://schemas.openxmlformats.org/officeDocument/2006/relationships/hyperlink" Target="https://phantomgamelabs.com/" TargetMode="External"/><Relationship Id="rId24" Type="http://schemas.openxmlformats.org/officeDocument/2006/relationships/hyperlink" Target="https://trailmixgames.com/" TargetMode="External"/><Relationship Id="rId23" Type="http://schemas.openxmlformats.org/officeDocument/2006/relationships/hyperlink" Target="https://www.redlygames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ini.bitmagic.ai/" TargetMode="External"/><Relationship Id="rId25" Type="http://schemas.openxmlformats.org/officeDocument/2006/relationships/hyperlink" Target="https://ultimate.studio/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charge.com/" TargetMode="External"/><Relationship Id="rId7" Type="http://schemas.openxmlformats.org/officeDocument/2006/relationships/hyperlink" Target="https://www.applivery.com/" TargetMode="External"/><Relationship Id="rId8" Type="http://schemas.openxmlformats.org/officeDocument/2006/relationships/hyperlink" Target="https://mini.bitmagic.ai/#/" TargetMode="External"/><Relationship Id="rId11" Type="http://schemas.openxmlformats.org/officeDocument/2006/relationships/hyperlink" Target="https://www.channel37.co/" TargetMode="External"/><Relationship Id="rId10" Type="http://schemas.openxmlformats.org/officeDocument/2006/relationships/hyperlink" Target="https://bunch.live/" TargetMode="External"/><Relationship Id="rId13" Type="http://schemas.openxmlformats.org/officeDocument/2006/relationships/hyperlink" Target="https://www.end.gg/" TargetMode="External"/><Relationship Id="rId12" Type="http://schemas.openxmlformats.org/officeDocument/2006/relationships/hyperlink" Target="https://clockworklabs.io/" TargetMode="External"/><Relationship Id="rId15" Type="http://schemas.openxmlformats.org/officeDocument/2006/relationships/hyperlink" Target="https://gfal.com/" TargetMode="External"/><Relationship Id="rId14" Type="http://schemas.openxmlformats.org/officeDocument/2006/relationships/hyperlink" Target="https://www.ftr.run/" TargetMode="External"/><Relationship Id="rId17" Type="http://schemas.openxmlformats.org/officeDocument/2006/relationships/hyperlink" Target="https://www.klang-games.com/" TargetMode="External"/><Relationship Id="rId16" Type="http://schemas.openxmlformats.org/officeDocument/2006/relationships/hyperlink" Target="https://hypehype.com/" TargetMode="External"/><Relationship Id="rId19" Type="http://schemas.openxmlformats.org/officeDocument/2006/relationships/hyperlink" Target="https://www.oxalis.games/" TargetMode="External"/><Relationship Id="rId18" Type="http://schemas.openxmlformats.org/officeDocument/2006/relationships/hyperlink" Target="https://metacoregam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