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rPr>
          <w:b w:val="1"/>
          <w:highlight w:val="white"/>
        </w:rPr>
      </w:pPr>
      <w:r w:rsidDel="00000000" w:rsidR="00000000" w:rsidRPr="00000000">
        <w:rPr>
          <w:b w:val="1"/>
          <w:highlight w:val="white"/>
          <w:rtl w:val="0"/>
        </w:rPr>
        <w:t xml:space="preserve">Supercell Investments – Team</w:t>
      </w:r>
    </w:p>
    <w:p w:rsidR="00000000" w:rsidDel="00000000" w:rsidP="00000000" w:rsidRDefault="00000000" w:rsidRPr="00000000" w14:paraId="00000002">
      <w:pPr>
        <w:ind w:left="0" w:firstLine="0"/>
        <w:rPr>
          <w:b w:val="1"/>
          <w:highlight w:val="white"/>
        </w:rPr>
      </w:pPr>
      <w:r w:rsidDel="00000000" w:rsidR="00000000" w:rsidRPr="00000000">
        <w:rPr>
          <w:rtl w:val="0"/>
        </w:rPr>
      </w:r>
    </w:p>
    <w:p w:rsidR="00000000" w:rsidDel="00000000" w:rsidP="00000000" w:rsidRDefault="00000000" w:rsidRPr="00000000" w14:paraId="00000003">
      <w:pPr>
        <w:numPr>
          <w:ilvl w:val="0"/>
          <w:numId w:val="1"/>
        </w:numPr>
        <w:ind w:left="720" w:hanging="360"/>
        <w:rPr>
          <w:b w:val="1"/>
          <w:highlight w:val="white"/>
        </w:rPr>
      </w:pPr>
      <w:r w:rsidDel="00000000" w:rsidR="00000000" w:rsidRPr="00000000">
        <w:rPr>
          <w:b w:val="1"/>
          <w:highlight w:val="white"/>
          <w:rtl w:val="0"/>
        </w:rPr>
        <w:t xml:space="preserve">Jaakko Harlas, Head of Investments</w:t>
      </w:r>
    </w:p>
    <w:p w:rsidR="00000000" w:rsidDel="00000000" w:rsidP="00000000" w:rsidRDefault="00000000" w:rsidRPr="00000000" w14:paraId="00000004">
      <w:pPr>
        <w:ind w:left="720" w:firstLine="0"/>
        <w:rPr>
          <w:highlight w:val="white"/>
        </w:rPr>
      </w:pPr>
      <w:r w:rsidDel="00000000" w:rsidR="00000000" w:rsidRPr="00000000">
        <w:rPr>
          <w:rtl w:val="0"/>
        </w:rPr>
      </w:r>
    </w:p>
    <w:p w:rsidR="00000000" w:rsidDel="00000000" w:rsidP="00000000" w:rsidRDefault="00000000" w:rsidRPr="00000000" w14:paraId="00000005">
      <w:pPr>
        <w:ind w:left="720" w:firstLine="0"/>
        <w:rPr>
          <w:highlight w:val="white"/>
        </w:rPr>
      </w:pPr>
      <w:r w:rsidDel="00000000" w:rsidR="00000000" w:rsidRPr="00000000">
        <w:rPr>
          <w:highlight w:val="white"/>
          <w:rtl w:val="0"/>
        </w:rPr>
        <w:t xml:space="preserve">Jaakko has turned his lifelong passion for gaming into a distinguished career in the games industry. An avid gamer since the late ‘80s, he joined Supercell in 2013 and has since led investments in external game studios, identifying and supporting teams with the potential to create standout games. With a keen eye for talent and creative potential, Jaakko helps studios grow and succeed in the ever-evolving gaming landscape.</w:t>
      </w:r>
    </w:p>
    <w:p w:rsidR="00000000" w:rsidDel="00000000" w:rsidP="00000000" w:rsidRDefault="00000000" w:rsidRPr="00000000" w14:paraId="00000006">
      <w:pPr>
        <w:ind w:left="720" w:firstLine="0"/>
        <w:rPr>
          <w:highlight w:val="white"/>
        </w:rPr>
      </w:pPr>
      <w:r w:rsidDel="00000000" w:rsidR="00000000" w:rsidRPr="00000000">
        <w:rPr>
          <w:rtl w:val="0"/>
        </w:rPr>
      </w:r>
    </w:p>
    <w:p w:rsidR="00000000" w:rsidDel="00000000" w:rsidP="00000000" w:rsidRDefault="00000000" w:rsidRPr="00000000" w14:paraId="00000007">
      <w:pPr>
        <w:ind w:left="720" w:firstLine="0"/>
        <w:rPr>
          <w:highlight w:val="white"/>
        </w:rPr>
      </w:pPr>
      <w:r w:rsidDel="00000000" w:rsidR="00000000" w:rsidRPr="00000000">
        <w:rPr>
          <w:highlight w:val="white"/>
          <w:rtl w:val="0"/>
        </w:rPr>
        <w:t xml:space="preserve">LinkedIn: </w:t>
      </w:r>
      <w:hyperlink r:id="rId6">
        <w:r w:rsidDel="00000000" w:rsidR="00000000" w:rsidRPr="00000000">
          <w:rPr>
            <w:color w:val="1155cc"/>
            <w:highlight w:val="white"/>
            <w:u w:val="single"/>
            <w:rtl w:val="0"/>
          </w:rPr>
          <w:t xml:space="preserve">https://www.linkedin.com/in/harlas/</w:t>
        </w:r>
      </w:hyperlink>
      <w:r w:rsidDel="00000000" w:rsidR="00000000" w:rsidRPr="00000000">
        <w:rPr>
          <w:rtl w:val="0"/>
        </w:rPr>
      </w:r>
    </w:p>
    <w:p w:rsidR="00000000" w:rsidDel="00000000" w:rsidP="00000000" w:rsidRDefault="00000000" w:rsidRPr="00000000" w14:paraId="00000008">
      <w:pPr>
        <w:ind w:left="720" w:firstLine="0"/>
        <w:rPr>
          <w:highlight w:val="white"/>
        </w:rPr>
      </w:pPr>
      <w:r w:rsidDel="00000000" w:rsidR="00000000" w:rsidRPr="00000000">
        <w:rPr>
          <w:rtl w:val="0"/>
        </w:rPr>
      </w:r>
    </w:p>
    <w:p w:rsidR="00000000" w:rsidDel="00000000" w:rsidP="00000000" w:rsidRDefault="00000000" w:rsidRPr="00000000" w14:paraId="00000009">
      <w:pPr>
        <w:numPr>
          <w:ilvl w:val="0"/>
          <w:numId w:val="1"/>
        </w:numPr>
        <w:ind w:left="720" w:hanging="360"/>
        <w:rPr>
          <w:b w:val="1"/>
          <w:highlight w:val="white"/>
        </w:rPr>
      </w:pPr>
      <w:r w:rsidDel="00000000" w:rsidR="00000000" w:rsidRPr="00000000">
        <w:rPr>
          <w:b w:val="1"/>
          <w:highlight w:val="white"/>
          <w:rtl w:val="0"/>
        </w:rPr>
        <w:t xml:space="preserve">Jari Aalto, Investment Professional</w:t>
      </w:r>
    </w:p>
    <w:p w:rsidR="00000000" w:rsidDel="00000000" w:rsidP="00000000" w:rsidRDefault="00000000" w:rsidRPr="00000000" w14:paraId="0000000A">
      <w:pPr>
        <w:ind w:left="720" w:firstLine="0"/>
        <w:rPr/>
      </w:pPr>
      <w:r w:rsidDel="00000000" w:rsidR="00000000" w:rsidRPr="00000000">
        <w:rPr>
          <w:rtl w:val="0"/>
        </w:rPr>
        <w:t xml:space="preserve">Jari specializes in investing in new studios and game tech. He is motivated by ambitious founders bringing innovative ideas to games and works closely with our investee companies while also managing strategic projects within Supercell. </w:t>
      </w:r>
    </w:p>
    <w:p w:rsidR="00000000" w:rsidDel="00000000" w:rsidP="00000000" w:rsidRDefault="00000000" w:rsidRPr="00000000" w14:paraId="0000000B">
      <w:pPr>
        <w:ind w:left="720" w:firstLine="0"/>
        <w:rPr/>
      </w:pPr>
      <w:r w:rsidDel="00000000" w:rsidR="00000000" w:rsidRPr="00000000">
        <w:rPr>
          <w:rtl w:val="0"/>
        </w:rPr>
      </w:r>
    </w:p>
    <w:p w:rsidR="00000000" w:rsidDel="00000000" w:rsidP="00000000" w:rsidRDefault="00000000" w:rsidRPr="00000000" w14:paraId="0000000C">
      <w:pPr>
        <w:ind w:left="720" w:firstLine="0"/>
        <w:rPr/>
      </w:pPr>
      <w:r w:rsidDel="00000000" w:rsidR="00000000" w:rsidRPr="00000000">
        <w:rPr>
          <w:rtl w:val="0"/>
        </w:rPr>
        <w:t xml:space="preserve">Before joining Supercell in 2022, Jari spent five years in investment banking in London and New York. He has an MSc in Finance from Aalto University in Helsinki.</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ind w:left="720" w:firstLine="0"/>
        <w:rPr/>
      </w:pPr>
      <w:r w:rsidDel="00000000" w:rsidR="00000000" w:rsidRPr="00000000">
        <w:rPr>
          <w:rtl w:val="0"/>
        </w:rPr>
        <w:t xml:space="preserve">Jari grew up playing games, mostly from the GTA and NHL series. Now, he plays a lot of mobile games, from Squad Busters to Royal Kingdom.</w:t>
      </w:r>
    </w:p>
    <w:p w:rsidR="00000000" w:rsidDel="00000000" w:rsidP="00000000" w:rsidRDefault="00000000" w:rsidRPr="00000000" w14:paraId="0000000F">
      <w:pPr>
        <w:ind w:left="720" w:firstLine="0"/>
        <w:rPr/>
      </w:pPr>
      <w:r w:rsidDel="00000000" w:rsidR="00000000" w:rsidRPr="00000000">
        <w:rPr>
          <w:rtl w:val="0"/>
        </w:rPr>
      </w:r>
    </w:p>
    <w:p w:rsidR="00000000" w:rsidDel="00000000" w:rsidP="00000000" w:rsidRDefault="00000000" w:rsidRPr="00000000" w14:paraId="00000010">
      <w:pPr>
        <w:ind w:left="720" w:firstLine="0"/>
        <w:rPr/>
      </w:pPr>
      <w:r w:rsidDel="00000000" w:rsidR="00000000" w:rsidRPr="00000000">
        <w:rPr>
          <w:rtl w:val="0"/>
        </w:rPr>
        <w:t xml:space="preserve">LinkedIn: </w:t>
      </w:r>
      <w:hyperlink r:id="rId7">
        <w:r w:rsidDel="00000000" w:rsidR="00000000" w:rsidRPr="00000000">
          <w:rPr>
            <w:color w:val="1155cc"/>
            <w:u w:val="single"/>
            <w:rtl w:val="0"/>
          </w:rPr>
          <w:t xml:space="preserve">https://www.linkedin.com/in/jaria/</w:t>
        </w:r>
      </w:hyperlink>
      <w:r w:rsidDel="00000000" w:rsidR="00000000" w:rsidRPr="00000000">
        <w:rPr>
          <w:rtl w:val="0"/>
        </w:rPr>
      </w:r>
    </w:p>
    <w:p w:rsidR="00000000" w:rsidDel="00000000" w:rsidP="00000000" w:rsidRDefault="00000000" w:rsidRPr="00000000" w14:paraId="00000011">
      <w:pPr>
        <w:ind w:left="720" w:firstLine="0"/>
        <w:rPr>
          <w:highlight w:val="whit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numPr>
          <w:ilvl w:val="0"/>
          <w:numId w:val="1"/>
        </w:numPr>
        <w:ind w:left="720" w:hanging="360"/>
        <w:rPr>
          <w:b w:val="1"/>
          <w:highlight w:val="white"/>
        </w:rPr>
      </w:pPr>
      <w:r w:rsidDel="00000000" w:rsidR="00000000" w:rsidRPr="00000000">
        <w:rPr>
          <w:b w:val="1"/>
          <w:highlight w:val="white"/>
          <w:rtl w:val="0"/>
        </w:rPr>
        <w:t xml:space="preserve">Jessica Blechingberg, Investee Partnership Lead</w:t>
      </w:r>
      <w:r w:rsidDel="00000000" w:rsidR="00000000" w:rsidRPr="00000000">
        <w:rPr>
          <w:rtl w:val="0"/>
        </w:rPr>
      </w:r>
    </w:p>
    <w:p w:rsidR="00000000" w:rsidDel="00000000" w:rsidP="00000000" w:rsidRDefault="00000000" w:rsidRPr="00000000" w14:paraId="00000013">
      <w:pPr>
        <w:ind w:left="720" w:firstLine="0"/>
        <w:rPr>
          <w:highlight w:val="white"/>
        </w:rPr>
      </w:pPr>
      <w:r w:rsidDel="00000000" w:rsidR="00000000" w:rsidRPr="00000000">
        <w:rPr>
          <w:highlight w:val="white"/>
          <w:rtl w:val="0"/>
        </w:rPr>
        <w:t xml:space="preserve">Jessica leads platform efforts for Supercell Investments community, focusing on supporting investee teams through community-driven initiatives, knowledge sharing, and strategic partnerships. She also oversees our investor brand.</w:t>
      </w:r>
    </w:p>
    <w:p w:rsidR="00000000" w:rsidDel="00000000" w:rsidP="00000000" w:rsidRDefault="00000000" w:rsidRPr="00000000" w14:paraId="00000014">
      <w:pPr>
        <w:ind w:left="720" w:firstLine="0"/>
        <w:rPr>
          <w:highlight w:val="white"/>
        </w:rPr>
      </w:pPr>
      <w:r w:rsidDel="00000000" w:rsidR="00000000" w:rsidRPr="00000000">
        <w:rPr>
          <w:rtl w:val="0"/>
        </w:rPr>
      </w:r>
    </w:p>
    <w:p w:rsidR="00000000" w:rsidDel="00000000" w:rsidP="00000000" w:rsidRDefault="00000000" w:rsidRPr="00000000" w14:paraId="00000015">
      <w:pPr>
        <w:ind w:left="720" w:firstLine="0"/>
        <w:rPr>
          <w:highlight w:val="white"/>
        </w:rPr>
      </w:pPr>
      <w:r w:rsidDel="00000000" w:rsidR="00000000" w:rsidRPr="00000000">
        <w:rPr>
          <w:highlight w:val="white"/>
          <w:rtl w:val="0"/>
        </w:rPr>
        <w:t xml:space="preserve">Jessica has a background in supporting startups and growth companies, having spent a decade building startup communities, fostering partnerships, organizing events, and helping founders connect, learn, and scale their businesses.</w:t>
      </w:r>
    </w:p>
    <w:p w:rsidR="00000000" w:rsidDel="00000000" w:rsidP="00000000" w:rsidRDefault="00000000" w:rsidRPr="00000000" w14:paraId="00000016">
      <w:pPr>
        <w:ind w:left="720" w:firstLine="0"/>
        <w:rPr>
          <w:highlight w:val="white"/>
        </w:rPr>
      </w:pPr>
      <w:r w:rsidDel="00000000" w:rsidR="00000000" w:rsidRPr="00000000">
        <w:rPr>
          <w:rtl w:val="0"/>
        </w:rPr>
      </w:r>
    </w:p>
    <w:p w:rsidR="00000000" w:rsidDel="00000000" w:rsidP="00000000" w:rsidRDefault="00000000" w:rsidRPr="00000000" w14:paraId="00000017">
      <w:pPr>
        <w:ind w:left="720" w:firstLine="0"/>
        <w:rPr>
          <w:highlight w:val="white"/>
        </w:rPr>
      </w:pPr>
      <w:r w:rsidDel="00000000" w:rsidR="00000000" w:rsidRPr="00000000">
        <w:rPr>
          <w:highlight w:val="white"/>
          <w:rtl w:val="0"/>
        </w:rPr>
        <w:t xml:space="preserve">She enjoys playing all investee games from </w:t>
      </w:r>
      <w:r w:rsidDel="00000000" w:rsidR="00000000" w:rsidRPr="00000000">
        <w:rPr>
          <w:i w:val="1"/>
          <w:highlight w:val="white"/>
          <w:rtl w:val="0"/>
        </w:rPr>
        <w:t xml:space="preserve">It Takes Two</w:t>
      </w:r>
      <w:r w:rsidDel="00000000" w:rsidR="00000000" w:rsidRPr="00000000">
        <w:rPr>
          <w:highlight w:val="white"/>
          <w:rtl w:val="0"/>
        </w:rPr>
        <w:t xml:space="preserve"> to </w:t>
      </w:r>
      <w:r w:rsidDel="00000000" w:rsidR="00000000" w:rsidRPr="00000000">
        <w:rPr>
          <w:i w:val="1"/>
          <w:highlight w:val="white"/>
          <w:rtl w:val="0"/>
        </w:rPr>
        <w:t xml:space="preserve">Merge Mansion</w:t>
      </w:r>
      <w:r w:rsidDel="00000000" w:rsidR="00000000" w:rsidRPr="00000000">
        <w:rPr>
          <w:highlight w:val="white"/>
          <w:rtl w:val="0"/>
        </w:rPr>
        <w:t xml:space="preserve"> and </w:t>
      </w:r>
      <w:r w:rsidDel="00000000" w:rsidR="00000000" w:rsidRPr="00000000">
        <w:rPr>
          <w:i w:val="1"/>
          <w:highlight w:val="white"/>
          <w:rtl w:val="0"/>
        </w:rPr>
        <w:t xml:space="preserve">Hay Day</w:t>
      </w:r>
      <w:r w:rsidDel="00000000" w:rsidR="00000000" w:rsidRPr="00000000">
        <w:rPr>
          <w:highlight w:val="white"/>
          <w:rtl w:val="0"/>
        </w:rPr>
        <w:t xml:space="preserve"> to </w:t>
      </w:r>
      <w:r w:rsidDel="00000000" w:rsidR="00000000" w:rsidRPr="00000000">
        <w:rPr>
          <w:i w:val="1"/>
          <w:highlight w:val="white"/>
          <w:rtl w:val="0"/>
        </w:rPr>
        <w:t xml:space="preserve">Fortnite LEGO</w:t>
      </w:r>
      <w:r w:rsidDel="00000000" w:rsidR="00000000" w:rsidRPr="00000000">
        <w:rPr>
          <w:highlight w:val="white"/>
          <w:rtl w:val="0"/>
        </w:rPr>
        <w:t xml:space="preserve">. She’s always on the lookout for great new puzzle games.</w:t>
      </w:r>
    </w:p>
    <w:p w:rsidR="00000000" w:rsidDel="00000000" w:rsidP="00000000" w:rsidRDefault="00000000" w:rsidRPr="00000000" w14:paraId="00000018">
      <w:pPr>
        <w:ind w:left="720" w:firstLine="0"/>
        <w:rPr>
          <w:highlight w:val="white"/>
        </w:rPr>
      </w:pPr>
      <w:r w:rsidDel="00000000" w:rsidR="00000000" w:rsidRPr="00000000">
        <w:rPr>
          <w:rtl w:val="0"/>
        </w:rPr>
      </w:r>
    </w:p>
    <w:p w:rsidR="00000000" w:rsidDel="00000000" w:rsidP="00000000" w:rsidRDefault="00000000" w:rsidRPr="00000000" w14:paraId="00000019">
      <w:pPr>
        <w:ind w:left="720" w:firstLine="0"/>
        <w:rPr>
          <w:color w:val="ff00ff"/>
          <w:highlight w:val="white"/>
        </w:rPr>
      </w:pPr>
      <w:r w:rsidDel="00000000" w:rsidR="00000000" w:rsidRPr="00000000">
        <w:rPr>
          <w:highlight w:val="white"/>
          <w:rtl w:val="0"/>
        </w:rPr>
        <w:t xml:space="preserve">LinkedIn: </w:t>
      </w:r>
      <w:hyperlink r:id="rId8">
        <w:r w:rsidDel="00000000" w:rsidR="00000000" w:rsidRPr="00000000">
          <w:rPr>
            <w:color w:val="1155cc"/>
            <w:highlight w:val="white"/>
            <w:u w:val="single"/>
            <w:rtl w:val="0"/>
          </w:rPr>
          <w:t xml:space="preserve">https://www.linkedin.com/in/jessicablechingberg/</w:t>
        </w:r>
      </w:hyperlink>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rtl w:val="0"/>
        </w:rPr>
      </w:r>
    </w:p>
    <w:p w:rsidR="00000000" w:rsidDel="00000000" w:rsidP="00000000" w:rsidRDefault="00000000" w:rsidRPr="00000000" w14:paraId="0000001B">
      <w:pPr>
        <w:numPr>
          <w:ilvl w:val="0"/>
          <w:numId w:val="1"/>
        </w:numPr>
        <w:ind w:left="720" w:hanging="360"/>
        <w:rPr>
          <w:b w:val="1"/>
          <w:highlight w:val="white"/>
        </w:rPr>
      </w:pPr>
      <w:r w:rsidDel="00000000" w:rsidR="00000000" w:rsidRPr="00000000">
        <w:rPr>
          <w:b w:val="1"/>
          <w:highlight w:val="white"/>
          <w:rtl w:val="0"/>
        </w:rPr>
        <w:t xml:space="preserve">Benjamin</w:t>
      </w:r>
      <w:r w:rsidDel="00000000" w:rsidR="00000000" w:rsidRPr="00000000">
        <w:rPr>
          <w:b w:val="1"/>
          <w:highlight w:val="white"/>
          <w:rtl w:val="0"/>
        </w:rPr>
        <w:t xml:space="preserve"> Begley, Investee Partnership Manager</w:t>
      </w:r>
    </w:p>
    <w:p w:rsidR="00000000" w:rsidDel="00000000" w:rsidP="00000000" w:rsidRDefault="00000000" w:rsidRPr="00000000" w14:paraId="0000001C">
      <w:pPr>
        <w:ind w:left="720" w:firstLine="0"/>
        <w:rPr>
          <w:highlight w:val="white"/>
        </w:rPr>
      </w:pPr>
      <w:r w:rsidDel="00000000" w:rsidR="00000000" w:rsidRPr="00000000">
        <w:rPr>
          <w:highlight w:val="white"/>
          <w:rtl w:val="0"/>
        </w:rPr>
        <w:t xml:space="preserve">Benjamin makes sure Supercell Investments supports our investees in the best way we can—by fostering the community and building bridges between Supercell and the teams we back. He also focuses on elevating our investor brand.</w:t>
      </w:r>
    </w:p>
    <w:p w:rsidR="00000000" w:rsidDel="00000000" w:rsidP="00000000" w:rsidRDefault="00000000" w:rsidRPr="00000000" w14:paraId="0000001D">
      <w:pPr>
        <w:ind w:left="720" w:firstLine="0"/>
        <w:rPr>
          <w:highlight w:val="white"/>
        </w:rPr>
      </w:pPr>
      <w:r w:rsidDel="00000000" w:rsidR="00000000" w:rsidRPr="00000000">
        <w:rPr>
          <w:rtl w:val="0"/>
        </w:rPr>
      </w:r>
    </w:p>
    <w:p w:rsidR="00000000" w:rsidDel="00000000" w:rsidP="00000000" w:rsidRDefault="00000000" w:rsidRPr="00000000" w14:paraId="0000001E">
      <w:pPr>
        <w:ind w:left="720" w:firstLine="0"/>
        <w:rPr>
          <w:highlight w:val="white"/>
        </w:rPr>
      </w:pPr>
      <w:r w:rsidDel="00000000" w:rsidR="00000000" w:rsidRPr="00000000">
        <w:rPr>
          <w:highlight w:val="white"/>
          <w:rtl w:val="0"/>
        </w:rPr>
        <w:t xml:space="preserve">Prior to joining Supercell Investments, he worked at Pigment, a fast-growing French software company, leading their community efforts. Before that, he helped shape the stage program and speaker experience at Slush, the world's leading startup event. He holds an MSc in Economic History from the London School of Economics and Political Science.</w:t>
      </w:r>
    </w:p>
    <w:p w:rsidR="00000000" w:rsidDel="00000000" w:rsidP="00000000" w:rsidRDefault="00000000" w:rsidRPr="00000000" w14:paraId="0000001F">
      <w:pPr>
        <w:ind w:left="720" w:firstLine="0"/>
        <w:rPr>
          <w:highlight w:val="white"/>
        </w:rPr>
      </w:pPr>
      <w:r w:rsidDel="00000000" w:rsidR="00000000" w:rsidRPr="00000000">
        <w:rPr>
          <w:rtl w:val="0"/>
        </w:rPr>
      </w:r>
    </w:p>
    <w:p w:rsidR="00000000" w:rsidDel="00000000" w:rsidP="00000000" w:rsidRDefault="00000000" w:rsidRPr="00000000" w14:paraId="00000020">
      <w:pPr>
        <w:ind w:left="720" w:firstLine="0"/>
        <w:rPr>
          <w:highlight w:val="white"/>
        </w:rPr>
      </w:pPr>
      <w:r w:rsidDel="00000000" w:rsidR="00000000" w:rsidRPr="00000000">
        <w:rPr>
          <w:highlight w:val="white"/>
          <w:rtl w:val="0"/>
        </w:rPr>
        <w:t xml:space="preserve">Games that have stuck with Benjamin through time are </w:t>
      </w:r>
      <w:r w:rsidDel="00000000" w:rsidR="00000000" w:rsidRPr="00000000">
        <w:rPr>
          <w:i w:val="1"/>
          <w:highlight w:val="white"/>
          <w:rtl w:val="0"/>
        </w:rPr>
        <w:t xml:space="preserve">Guitar Hero 3</w:t>
      </w:r>
      <w:r w:rsidDel="00000000" w:rsidR="00000000" w:rsidRPr="00000000">
        <w:rPr>
          <w:highlight w:val="white"/>
          <w:rtl w:val="0"/>
        </w:rPr>
        <w:t xml:space="preserve">, </w:t>
      </w:r>
      <w:r w:rsidDel="00000000" w:rsidR="00000000" w:rsidRPr="00000000">
        <w:rPr>
          <w:i w:val="1"/>
          <w:highlight w:val="white"/>
          <w:rtl w:val="0"/>
        </w:rPr>
        <w:t xml:space="preserve">League of Legends</w:t>
      </w:r>
      <w:r w:rsidDel="00000000" w:rsidR="00000000" w:rsidRPr="00000000">
        <w:rPr>
          <w:highlight w:val="white"/>
          <w:rtl w:val="0"/>
        </w:rPr>
        <w:t xml:space="preserve"> and the </w:t>
      </w:r>
      <w:r w:rsidDel="00000000" w:rsidR="00000000" w:rsidRPr="00000000">
        <w:rPr>
          <w:i w:val="1"/>
          <w:highlight w:val="white"/>
          <w:rtl w:val="0"/>
        </w:rPr>
        <w:t xml:space="preserve">FIFA</w:t>
      </w:r>
      <w:r w:rsidDel="00000000" w:rsidR="00000000" w:rsidRPr="00000000">
        <w:rPr>
          <w:highlight w:val="white"/>
          <w:rtl w:val="0"/>
        </w:rPr>
        <w:t xml:space="preserve"> series. </w:t>
      </w:r>
    </w:p>
    <w:p w:rsidR="00000000" w:rsidDel="00000000" w:rsidP="00000000" w:rsidRDefault="00000000" w:rsidRPr="00000000" w14:paraId="00000021">
      <w:pPr>
        <w:ind w:left="720" w:firstLine="0"/>
        <w:rPr>
          <w:highlight w:val="white"/>
        </w:rPr>
      </w:pPr>
      <w:r w:rsidDel="00000000" w:rsidR="00000000" w:rsidRPr="00000000">
        <w:rPr>
          <w:rtl w:val="0"/>
        </w:rPr>
      </w:r>
    </w:p>
    <w:p w:rsidR="00000000" w:rsidDel="00000000" w:rsidP="00000000" w:rsidRDefault="00000000" w:rsidRPr="00000000" w14:paraId="00000022">
      <w:pPr>
        <w:ind w:left="720" w:firstLine="0"/>
        <w:rPr>
          <w:highlight w:val="white"/>
        </w:rPr>
      </w:pPr>
      <w:r w:rsidDel="00000000" w:rsidR="00000000" w:rsidRPr="00000000">
        <w:rPr>
          <w:highlight w:val="white"/>
          <w:rtl w:val="0"/>
        </w:rPr>
        <w:t xml:space="preserve">LinkedIn: </w:t>
      </w:r>
      <w:hyperlink r:id="rId9">
        <w:r w:rsidDel="00000000" w:rsidR="00000000" w:rsidRPr="00000000">
          <w:rPr>
            <w:color w:val="1155cc"/>
            <w:highlight w:val="white"/>
            <w:u w:val="single"/>
            <w:rtl w:val="0"/>
          </w:rPr>
          <w:t xml:space="preserve">https://www.linkedin.com/in/benjamin-begley/</w:t>
        </w:r>
      </w:hyperlink>
      <w:r w:rsidDel="00000000" w:rsidR="00000000" w:rsidRPr="00000000">
        <w:rPr>
          <w:rtl w:val="0"/>
        </w:rPr>
      </w:r>
    </w:p>
    <w:p w:rsidR="00000000" w:rsidDel="00000000" w:rsidP="00000000" w:rsidRDefault="00000000" w:rsidRPr="00000000" w14:paraId="00000023">
      <w:pPr>
        <w:ind w:left="720" w:firstLine="0"/>
        <w:rPr>
          <w:highlight w:val="white"/>
        </w:rPr>
      </w:pPr>
      <w:r w:rsidDel="00000000" w:rsidR="00000000" w:rsidRPr="00000000">
        <w:rPr>
          <w:rtl w:val="0"/>
        </w:rPr>
      </w:r>
    </w:p>
    <w:p w:rsidR="00000000" w:rsidDel="00000000" w:rsidP="00000000" w:rsidRDefault="00000000" w:rsidRPr="00000000" w14:paraId="00000024">
      <w:pPr>
        <w:numPr>
          <w:ilvl w:val="0"/>
          <w:numId w:val="1"/>
        </w:numPr>
        <w:ind w:left="720" w:hanging="360"/>
        <w:rPr>
          <w:b w:val="1"/>
          <w:highlight w:val="white"/>
        </w:rPr>
      </w:pPr>
      <w:r w:rsidDel="00000000" w:rsidR="00000000" w:rsidRPr="00000000">
        <w:rPr>
          <w:b w:val="1"/>
          <w:highlight w:val="white"/>
          <w:rtl w:val="0"/>
        </w:rPr>
        <w:t xml:space="preserve">Timur Haussila, Special Projects (PC/Publishing)</w:t>
      </w:r>
    </w:p>
    <w:p w:rsidR="00000000" w:rsidDel="00000000" w:rsidP="00000000" w:rsidRDefault="00000000" w:rsidRPr="00000000" w14:paraId="00000025">
      <w:pPr>
        <w:ind w:left="720" w:firstLine="0"/>
        <w:rPr>
          <w:highlight w:val="white"/>
        </w:rPr>
      </w:pPr>
      <w:r w:rsidDel="00000000" w:rsidR="00000000" w:rsidRPr="00000000">
        <w:rPr>
          <w:highlight w:val="white"/>
          <w:rtl w:val="0"/>
        </w:rPr>
        <w:t xml:space="preserve">Timur works with special projects at Supercell and is also part of the Supercell Investments team, working closely with many of our investee companies. He has led the development of major titles like </w:t>
      </w:r>
      <w:r w:rsidDel="00000000" w:rsidR="00000000" w:rsidRPr="00000000">
        <w:rPr>
          <w:i w:val="1"/>
          <w:highlight w:val="white"/>
          <w:rtl w:val="0"/>
        </w:rPr>
        <w:t xml:space="preserve">Hay Day</w:t>
      </w:r>
      <w:r w:rsidDel="00000000" w:rsidR="00000000" w:rsidRPr="00000000">
        <w:rPr>
          <w:highlight w:val="white"/>
          <w:rtl w:val="0"/>
        </w:rPr>
        <w:t xml:space="preserve"> and </w:t>
      </w:r>
      <w:r w:rsidDel="00000000" w:rsidR="00000000" w:rsidRPr="00000000">
        <w:rPr>
          <w:i w:val="1"/>
          <w:highlight w:val="white"/>
          <w:rtl w:val="0"/>
        </w:rPr>
        <w:t xml:space="preserve">Boom Beach</w:t>
      </w:r>
      <w:r w:rsidDel="00000000" w:rsidR="00000000" w:rsidRPr="00000000">
        <w:rPr>
          <w:highlight w:val="white"/>
          <w:rtl w:val="0"/>
        </w:rPr>
        <w:t xml:space="preserve">, along with several other innovative projects at Supercell.</w:t>
      </w:r>
    </w:p>
    <w:p w:rsidR="00000000" w:rsidDel="00000000" w:rsidP="00000000" w:rsidRDefault="00000000" w:rsidRPr="00000000" w14:paraId="00000026">
      <w:pPr>
        <w:ind w:left="720" w:firstLine="0"/>
        <w:rPr>
          <w:highlight w:val="white"/>
        </w:rPr>
      </w:pPr>
      <w:r w:rsidDel="00000000" w:rsidR="00000000" w:rsidRPr="00000000">
        <w:rPr>
          <w:rtl w:val="0"/>
        </w:rPr>
      </w:r>
    </w:p>
    <w:p w:rsidR="00000000" w:rsidDel="00000000" w:rsidP="00000000" w:rsidRDefault="00000000" w:rsidRPr="00000000" w14:paraId="00000027">
      <w:pPr>
        <w:ind w:left="720" w:firstLine="0"/>
        <w:rPr>
          <w:highlight w:val="white"/>
        </w:rPr>
      </w:pPr>
      <w:r w:rsidDel="00000000" w:rsidR="00000000" w:rsidRPr="00000000">
        <w:rPr>
          <w:highlight w:val="white"/>
          <w:rtl w:val="0"/>
        </w:rPr>
        <w:t xml:space="preserve">LinkedIn: </w:t>
      </w:r>
      <w:hyperlink r:id="rId10">
        <w:r w:rsidDel="00000000" w:rsidR="00000000" w:rsidRPr="00000000">
          <w:rPr>
            <w:color w:val="1155cc"/>
            <w:highlight w:val="white"/>
            <w:u w:val="single"/>
            <w:rtl w:val="0"/>
          </w:rPr>
          <w:t xml:space="preserve">https://www.linkedin.com/in/timurhaussila/</w:t>
        </w:r>
      </w:hyperlink>
      <w:r w:rsidDel="00000000" w:rsidR="00000000" w:rsidRPr="00000000">
        <w:rPr>
          <w:rtl w:val="0"/>
        </w:rPr>
      </w:r>
    </w:p>
    <w:p w:rsidR="00000000" w:rsidDel="00000000" w:rsidP="00000000" w:rsidRDefault="00000000" w:rsidRPr="00000000" w14:paraId="00000028">
      <w:pPr>
        <w:ind w:left="720" w:firstLine="0"/>
        <w:rPr>
          <w:highlight w:val="white"/>
        </w:rPr>
      </w:pPr>
      <w:r w:rsidDel="00000000" w:rsidR="00000000" w:rsidRPr="00000000">
        <w:rPr>
          <w:rtl w:val="0"/>
        </w:rPr>
      </w:r>
    </w:p>
    <w:p w:rsidR="00000000" w:rsidDel="00000000" w:rsidP="00000000" w:rsidRDefault="00000000" w:rsidRPr="00000000" w14:paraId="00000029">
      <w:pPr>
        <w:numPr>
          <w:ilvl w:val="0"/>
          <w:numId w:val="1"/>
        </w:numPr>
        <w:ind w:left="720" w:hanging="360"/>
        <w:rPr>
          <w:b w:val="1"/>
          <w:highlight w:val="white"/>
        </w:rPr>
      </w:pPr>
      <w:r w:rsidDel="00000000" w:rsidR="00000000" w:rsidRPr="00000000">
        <w:rPr>
          <w:b w:val="1"/>
          <w:highlight w:val="white"/>
          <w:rtl w:val="0"/>
        </w:rPr>
        <w:t xml:space="preserve">Pietari Päivänen, Special Projects (Scouting)</w:t>
      </w:r>
    </w:p>
    <w:p w:rsidR="00000000" w:rsidDel="00000000" w:rsidP="00000000" w:rsidRDefault="00000000" w:rsidRPr="00000000" w14:paraId="0000002A">
      <w:pPr>
        <w:ind w:left="720" w:firstLine="0"/>
        <w:rPr>
          <w:highlight w:val="white"/>
        </w:rPr>
      </w:pPr>
      <w:r w:rsidDel="00000000" w:rsidR="00000000" w:rsidRPr="00000000">
        <w:rPr>
          <w:highlight w:val="white"/>
          <w:rtl w:val="0"/>
        </w:rPr>
        <w:t xml:space="preserve">As part of the Supercell Investments team, Pietari focuses on scouting new investment opportunities in game studios and game tech. He also works with special projects at Supercell. Before joining Supercell in 2018, he founded and led several successful tech startups—starting all the way back in the early 2000s. Yes, that’s how old he is.  </w:t>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ind w:left="720" w:firstLine="0"/>
        <w:rPr>
          <w:highlight w:val="white"/>
        </w:rPr>
      </w:pPr>
      <w:r w:rsidDel="00000000" w:rsidR="00000000" w:rsidRPr="00000000">
        <w:rPr>
          <w:highlight w:val="white"/>
          <w:rtl w:val="0"/>
        </w:rPr>
        <w:t xml:space="preserve">Some of his favorite games include </w:t>
      </w:r>
      <w:r w:rsidDel="00000000" w:rsidR="00000000" w:rsidRPr="00000000">
        <w:rPr>
          <w:i w:val="1"/>
          <w:highlight w:val="white"/>
          <w:rtl w:val="0"/>
        </w:rPr>
        <w:t xml:space="preserve">Monkey Island</w:t>
      </w:r>
      <w:r w:rsidDel="00000000" w:rsidR="00000000" w:rsidRPr="00000000">
        <w:rPr>
          <w:highlight w:val="white"/>
          <w:rtl w:val="0"/>
        </w:rPr>
        <w:t xml:space="preserve">, </w:t>
      </w:r>
      <w:r w:rsidDel="00000000" w:rsidR="00000000" w:rsidRPr="00000000">
        <w:rPr>
          <w:i w:val="1"/>
          <w:highlight w:val="white"/>
          <w:rtl w:val="0"/>
        </w:rPr>
        <w:t xml:space="preserve">Indiana Jones</w:t>
      </w:r>
      <w:r w:rsidDel="00000000" w:rsidR="00000000" w:rsidRPr="00000000">
        <w:rPr>
          <w:highlight w:val="white"/>
          <w:rtl w:val="0"/>
        </w:rPr>
        <w:t xml:space="preserve">, and similar games from that era. He has also shared the same </w:t>
      </w:r>
      <w:r w:rsidDel="00000000" w:rsidR="00000000" w:rsidRPr="00000000">
        <w:rPr>
          <w:i w:val="1"/>
          <w:highlight w:val="white"/>
          <w:rtl w:val="0"/>
        </w:rPr>
        <w:t xml:space="preserve">Hay Day</w:t>
      </w:r>
      <w:r w:rsidDel="00000000" w:rsidR="00000000" w:rsidRPr="00000000">
        <w:rPr>
          <w:highlight w:val="white"/>
          <w:rtl w:val="0"/>
        </w:rPr>
        <w:t xml:space="preserve"> farm with his wife and daughters for almost a decade. These days, he spends most of his time playing investee games, new Supercell titles in development, and prototypes from potential future investees.</w:t>
      </w:r>
    </w:p>
    <w:p w:rsidR="00000000" w:rsidDel="00000000" w:rsidP="00000000" w:rsidRDefault="00000000" w:rsidRPr="00000000" w14:paraId="0000002D">
      <w:pPr>
        <w:ind w:left="720" w:firstLine="0"/>
        <w:rPr>
          <w:highlight w:val="white"/>
        </w:rPr>
      </w:pPr>
      <w:r w:rsidDel="00000000" w:rsidR="00000000" w:rsidRPr="00000000">
        <w:rPr>
          <w:rtl w:val="0"/>
        </w:rPr>
      </w:r>
    </w:p>
    <w:p w:rsidR="00000000" w:rsidDel="00000000" w:rsidP="00000000" w:rsidRDefault="00000000" w:rsidRPr="00000000" w14:paraId="0000002E">
      <w:pPr>
        <w:ind w:left="720" w:firstLine="0"/>
        <w:rPr/>
      </w:pPr>
      <w:r w:rsidDel="00000000" w:rsidR="00000000" w:rsidRPr="00000000">
        <w:rPr>
          <w:highlight w:val="white"/>
          <w:rtl w:val="0"/>
        </w:rPr>
        <w:t xml:space="preserve">LinkedIn: </w:t>
      </w:r>
      <w:hyperlink r:id="rId11">
        <w:r w:rsidDel="00000000" w:rsidR="00000000" w:rsidRPr="00000000">
          <w:rPr>
            <w:color w:val="1155cc"/>
            <w:highlight w:val="white"/>
            <w:u w:val="single"/>
            <w:rtl w:val="0"/>
          </w:rPr>
          <w:t xml:space="preserve">linkedin.com/in/pietaripaivanen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linkedin.com/in/pietaripaivanen" TargetMode="External"/><Relationship Id="rId10" Type="http://schemas.openxmlformats.org/officeDocument/2006/relationships/hyperlink" Target="https://www.linkedin.com/in/timurhaussila/" TargetMode="External"/><Relationship Id="rId9" Type="http://schemas.openxmlformats.org/officeDocument/2006/relationships/hyperlink" Target="https://www.linkedin.com/in/benjamin-begley/" TargetMode="External"/><Relationship Id="rId5" Type="http://schemas.openxmlformats.org/officeDocument/2006/relationships/styles" Target="styles.xml"/><Relationship Id="rId6" Type="http://schemas.openxmlformats.org/officeDocument/2006/relationships/hyperlink" Target="https://www.linkedin.com/in/harlas/" TargetMode="External"/><Relationship Id="rId7" Type="http://schemas.openxmlformats.org/officeDocument/2006/relationships/hyperlink" Target="https://www.linkedin.com/in/jaria/" TargetMode="External"/><Relationship Id="rId8" Type="http://schemas.openxmlformats.org/officeDocument/2006/relationships/hyperlink" Target="https://www.linkedin.com/in/jessicablechingbe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