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FF8584" w14:textId="77777777" w:rsidR="005F1BC6" w:rsidRPr="00585333" w:rsidRDefault="00501D07" w:rsidP="005F1BC6">
      <w:pPr>
        <w:pStyle w:val="CourseName"/>
      </w:pPr>
      <w:bookmarkStart w:id="0" w:name="_GoBack"/>
      <w:bookmarkEnd w:id="0"/>
      <w:r>
        <w:t>AOHS Health Careers Exploration</w:t>
      </w:r>
    </w:p>
    <w:p w14:paraId="21B20E98" w14:textId="77777777" w:rsidR="005F1BC6" w:rsidRPr="00CC156D" w:rsidRDefault="00501D07" w:rsidP="005F1BC6">
      <w:pPr>
        <w:pStyle w:val="LessonNo"/>
      </w:pPr>
      <w:r>
        <w:t xml:space="preserve">Lesson </w:t>
      </w:r>
      <w:r w:rsidR="007F647A">
        <w:t>8</w:t>
      </w:r>
    </w:p>
    <w:p w14:paraId="46E69796" w14:textId="77777777" w:rsidR="005F1BC6" w:rsidRPr="00CC156D" w:rsidRDefault="00501D07" w:rsidP="005F1BC6">
      <w:pPr>
        <w:pStyle w:val="LessonTitle"/>
      </w:pPr>
      <w:r>
        <w:t>Symptoms and Tests</w:t>
      </w:r>
    </w:p>
    <w:p w14:paraId="17524271" w14:textId="77777777" w:rsidR="005F1BC6" w:rsidRPr="00585333" w:rsidRDefault="00501D07" w:rsidP="005F1BC6">
      <w:pPr>
        <w:pStyle w:val="Resources"/>
      </w:pPr>
      <w:r w:rsidRPr="00585333">
        <w:t>Teacher Resources</w:t>
      </w:r>
    </w:p>
    <w:tbl>
      <w:tblPr>
        <w:tblStyle w:val="LightShading-Accent11"/>
        <w:tblW w:w="4851" w:type="pct"/>
        <w:tblInd w:w="144" w:type="dxa"/>
        <w:tblLook w:val="0420" w:firstRow="1" w:lastRow="0" w:firstColumn="0" w:lastColumn="0" w:noHBand="0" w:noVBand="1"/>
      </w:tblPr>
      <w:tblGrid>
        <w:gridCol w:w="2971"/>
        <w:gridCol w:w="6389"/>
      </w:tblGrid>
      <w:tr w:rsidR="005F1BC6" w:rsidRPr="00433E08" w14:paraId="47D573F7" w14:textId="77777777">
        <w:trPr>
          <w:cnfStyle w:val="100000000000" w:firstRow="1" w:lastRow="0" w:firstColumn="0" w:lastColumn="0" w:oddVBand="0" w:evenVBand="0" w:oddHBand="0" w:evenHBand="0" w:firstRowFirstColumn="0" w:firstRowLastColumn="0" w:lastRowFirstColumn="0" w:lastRowLastColumn="0"/>
        </w:trPr>
        <w:tc>
          <w:tcPr>
            <w:tcW w:w="1587" w:type="pct"/>
          </w:tcPr>
          <w:p w14:paraId="49CBA093" w14:textId="77777777" w:rsidR="005F1BC6" w:rsidRPr="005D4593" w:rsidRDefault="00501D07" w:rsidP="005F1BC6">
            <w:pPr>
              <w:pStyle w:val="TableHeadings"/>
            </w:pPr>
            <w:r>
              <w:t>Resource</w:t>
            </w:r>
          </w:p>
        </w:tc>
        <w:tc>
          <w:tcPr>
            <w:tcW w:w="3413" w:type="pct"/>
          </w:tcPr>
          <w:p w14:paraId="23DBF1BC" w14:textId="77777777" w:rsidR="005F1BC6" w:rsidRPr="005D4593" w:rsidRDefault="00501D07" w:rsidP="005F1BC6">
            <w:pPr>
              <w:pStyle w:val="TableHeadings"/>
            </w:pPr>
            <w:r>
              <w:t>Description</w:t>
            </w:r>
          </w:p>
        </w:tc>
      </w:tr>
      <w:tr w:rsidR="005F1BC6" w:rsidRPr="00433E08" w14:paraId="26231EEF"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62CEAD2F" w14:textId="77777777" w:rsidR="005F1BC6" w:rsidRPr="00CC58E3" w:rsidRDefault="00501D07" w:rsidP="009F02AE">
            <w:pPr>
              <w:pStyle w:val="TableText"/>
            </w:pPr>
            <w:r>
              <w:t>Teacher</w:t>
            </w:r>
            <w:r w:rsidRPr="00CC58E3">
              <w:t xml:space="preserve"> Resource </w:t>
            </w:r>
            <w:r w:rsidR="007F647A">
              <w:t>8</w:t>
            </w:r>
            <w:r>
              <w:t>.1</w:t>
            </w:r>
          </w:p>
        </w:tc>
        <w:tc>
          <w:tcPr>
            <w:tcW w:w="3413" w:type="pct"/>
          </w:tcPr>
          <w:p w14:paraId="2DD6D7D7" w14:textId="77777777" w:rsidR="005F1BC6" w:rsidRPr="005D4593" w:rsidRDefault="00501D07" w:rsidP="009F02AE">
            <w:pPr>
              <w:pStyle w:val="TableText"/>
            </w:pPr>
            <w:r>
              <w:t>Presentation</w:t>
            </w:r>
            <w:r w:rsidR="00B75400">
              <w:t xml:space="preserve"> and Notes</w:t>
            </w:r>
            <w:r>
              <w:t>: Diagnostic Tests (includes separate PowerPoint file)</w:t>
            </w:r>
          </w:p>
        </w:tc>
      </w:tr>
      <w:tr w:rsidR="00D90DBD" w:rsidRPr="005D4593" w14:paraId="0AB1966A" w14:textId="77777777">
        <w:trPr>
          <w:cnfStyle w:val="000000010000" w:firstRow="0" w:lastRow="0" w:firstColumn="0" w:lastColumn="0" w:oddVBand="0" w:evenVBand="0" w:oddHBand="0" w:evenHBand="1" w:firstRowFirstColumn="0" w:firstRowLastColumn="0" w:lastRowFirstColumn="0" w:lastRowLastColumn="0"/>
        </w:trPr>
        <w:tc>
          <w:tcPr>
            <w:tcW w:w="1587" w:type="pct"/>
          </w:tcPr>
          <w:p w14:paraId="2C6689C5" w14:textId="77777777" w:rsidR="00D90DBD" w:rsidRDefault="00D90DBD" w:rsidP="009F02AE">
            <w:pPr>
              <w:pStyle w:val="TableText"/>
            </w:pPr>
            <w:r>
              <w:t>Teacher Resource 8.2</w:t>
            </w:r>
          </w:p>
        </w:tc>
        <w:tc>
          <w:tcPr>
            <w:tcW w:w="3413" w:type="pct"/>
          </w:tcPr>
          <w:p w14:paraId="74C02753" w14:textId="153A64EA" w:rsidR="00D90DBD" w:rsidRDefault="00D90DBD" w:rsidP="009F02AE">
            <w:pPr>
              <w:pStyle w:val="TableText"/>
            </w:pPr>
            <w:r>
              <w:t>Answer Key: Diagnostic Tests Anticipation Guide</w:t>
            </w:r>
          </w:p>
        </w:tc>
      </w:tr>
      <w:tr w:rsidR="005F1BC6" w:rsidRPr="005D4593" w14:paraId="319F18E3"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59E40C57" w14:textId="77777777" w:rsidR="005F1BC6" w:rsidRPr="00CC58E3" w:rsidRDefault="00501D07" w:rsidP="009F02AE">
            <w:pPr>
              <w:pStyle w:val="TableText"/>
            </w:pPr>
            <w:r>
              <w:t>Teacher</w:t>
            </w:r>
            <w:r w:rsidRPr="00CC58E3">
              <w:t xml:space="preserve"> Resource </w:t>
            </w:r>
            <w:r w:rsidR="007F647A">
              <w:t>8</w:t>
            </w:r>
            <w:r>
              <w:t>.</w:t>
            </w:r>
            <w:r w:rsidR="00D90DBD">
              <w:t>3</w:t>
            </w:r>
          </w:p>
        </w:tc>
        <w:tc>
          <w:tcPr>
            <w:tcW w:w="3413" w:type="pct"/>
          </w:tcPr>
          <w:p w14:paraId="1CBA496A" w14:textId="77777777" w:rsidR="005F1BC6" w:rsidRPr="005D4593" w:rsidRDefault="00070A05" w:rsidP="009F02AE">
            <w:pPr>
              <w:pStyle w:val="TableText"/>
            </w:pPr>
            <w:r>
              <w:t>Projectables</w:t>
            </w:r>
            <w:r w:rsidR="00501D07">
              <w:t xml:space="preserve">: </w:t>
            </w:r>
            <w:r w:rsidR="00085539">
              <w:t>Diagnostic</w:t>
            </w:r>
            <w:r w:rsidR="0095550A">
              <w:t xml:space="preserve"> </w:t>
            </w:r>
            <w:r w:rsidR="00DB3FC2">
              <w:t>Image</w:t>
            </w:r>
            <w:r w:rsidR="0095550A">
              <w:t>s</w:t>
            </w:r>
            <w:r w:rsidR="00501D07">
              <w:t xml:space="preserve"> </w:t>
            </w:r>
            <w:r w:rsidR="003F58A5">
              <w:t>(separate PowerPoint file)</w:t>
            </w:r>
          </w:p>
        </w:tc>
      </w:tr>
      <w:tr w:rsidR="00DB3FC2" w:rsidRPr="005D4593" w14:paraId="4CB8DCD8" w14:textId="77777777">
        <w:trPr>
          <w:cnfStyle w:val="000000010000" w:firstRow="0" w:lastRow="0" w:firstColumn="0" w:lastColumn="0" w:oddVBand="0" w:evenVBand="0" w:oddHBand="0" w:evenHBand="1" w:firstRowFirstColumn="0" w:firstRowLastColumn="0" w:lastRowFirstColumn="0" w:lastRowLastColumn="0"/>
        </w:trPr>
        <w:tc>
          <w:tcPr>
            <w:tcW w:w="1587" w:type="pct"/>
          </w:tcPr>
          <w:p w14:paraId="3F8A8AD7" w14:textId="77777777" w:rsidR="00DB3FC2" w:rsidRPr="00CC58E3" w:rsidRDefault="00DB3FC2" w:rsidP="009F02AE">
            <w:pPr>
              <w:pStyle w:val="TableText"/>
            </w:pPr>
            <w:r>
              <w:t>Teacher</w:t>
            </w:r>
            <w:r w:rsidRPr="00CC58E3">
              <w:t xml:space="preserve"> Resource </w:t>
            </w:r>
            <w:r w:rsidR="007F647A">
              <w:t>8</w:t>
            </w:r>
            <w:r>
              <w:t>.</w:t>
            </w:r>
            <w:r w:rsidR="00D90DBD">
              <w:t>4</w:t>
            </w:r>
          </w:p>
        </w:tc>
        <w:tc>
          <w:tcPr>
            <w:tcW w:w="3413" w:type="pct"/>
          </w:tcPr>
          <w:p w14:paraId="40FD33CB" w14:textId="77777777" w:rsidR="00DB3FC2" w:rsidRDefault="00DB3FC2" w:rsidP="009F02AE">
            <w:pPr>
              <w:pStyle w:val="TableText"/>
            </w:pPr>
            <w:r>
              <w:t xml:space="preserve">Answer Key: </w:t>
            </w:r>
            <w:r w:rsidR="00085539">
              <w:t>Diagnostic Image</w:t>
            </w:r>
            <w:r w:rsidR="00FE70A1">
              <w:t>s</w:t>
            </w:r>
            <w:r w:rsidR="00085539">
              <w:t xml:space="preserve"> Observation</w:t>
            </w:r>
          </w:p>
        </w:tc>
      </w:tr>
      <w:tr w:rsidR="00DB3FC2" w:rsidRPr="005D4593" w14:paraId="28F066AF"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6AFD2C19" w14:textId="77777777" w:rsidR="00DB3FC2" w:rsidRDefault="00DB3FC2" w:rsidP="009F02AE">
            <w:pPr>
              <w:pStyle w:val="TableText"/>
            </w:pPr>
            <w:r>
              <w:t xml:space="preserve">Teacher Resource </w:t>
            </w:r>
            <w:r w:rsidR="007F647A">
              <w:t>8</w:t>
            </w:r>
            <w:r>
              <w:t>.</w:t>
            </w:r>
            <w:r w:rsidR="00D90DBD">
              <w:t>5</w:t>
            </w:r>
          </w:p>
        </w:tc>
        <w:tc>
          <w:tcPr>
            <w:tcW w:w="3413" w:type="pct"/>
          </w:tcPr>
          <w:p w14:paraId="0D91AEED" w14:textId="77777777" w:rsidR="00DB3FC2" w:rsidRDefault="00DB3FC2" w:rsidP="009F02AE">
            <w:pPr>
              <w:pStyle w:val="TableText"/>
            </w:pPr>
            <w:r>
              <w:t xml:space="preserve">Answer Key: Reading </w:t>
            </w:r>
            <w:r w:rsidR="00B75F0C">
              <w:t xml:space="preserve">Blood </w:t>
            </w:r>
            <w:r>
              <w:t>Test Results</w:t>
            </w:r>
            <w:r w:rsidR="009E120F">
              <w:t xml:space="preserve"> </w:t>
            </w:r>
          </w:p>
        </w:tc>
      </w:tr>
      <w:tr w:rsidR="00DB3FC2" w:rsidRPr="005D4593" w14:paraId="7D3664D0" w14:textId="77777777">
        <w:trPr>
          <w:cnfStyle w:val="000000010000" w:firstRow="0" w:lastRow="0" w:firstColumn="0" w:lastColumn="0" w:oddVBand="0" w:evenVBand="0" w:oddHBand="0" w:evenHBand="1" w:firstRowFirstColumn="0" w:firstRowLastColumn="0" w:lastRowFirstColumn="0" w:lastRowLastColumn="0"/>
        </w:trPr>
        <w:tc>
          <w:tcPr>
            <w:tcW w:w="1587" w:type="pct"/>
          </w:tcPr>
          <w:p w14:paraId="299FFDF9" w14:textId="77777777" w:rsidR="00DB3FC2" w:rsidRPr="00CC58E3" w:rsidRDefault="00DB3FC2" w:rsidP="009F02AE">
            <w:pPr>
              <w:pStyle w:val="TableText"/>
            </w:pPr>
            <w:r>
              <w:t>Teacher</w:t>
            </w:r>
            <w:r w:rsidRPr="00CC58E3">
              <w:t xml:space="preserve"> Resource </w:t>
            </w:r>
            <w:r w:rsidR="007F647A">
              <w:t>8</w:t>
            </w:r>
            <w:r>
              <w:t>.</w:t>
            </w:r>
            <w:r w:rsidR="00D90DBD">
              <w:t>6</w:t>
            </w:r>
          </w:p>
        </w:tc>
        <w:tc>
          <w:tcPr>
            <w:tcW w:w="3413" w:type="pct"/>
          </w:tcPr>
          <w:p w14:paraId="79DF0E59" w14:textId="77777777" w:rsidR="00DB3FC2" w:rsidRPr="005D4593" w:rsidRDefault="00DB3FC2" w:rsidP="009F02AE">
            <w:pPr>
              <w:pStyle w:val="TableText"/>
            </w:pPr>
            <w:r>
              <w:t xml:space="preserve">Guide: Preparing for </w:t>
            </w:r>
            <w:r w:rsidR="0095550A">
              <w:t xml:space="preserve">a </w:t>
            </w:r>
            <w:r>
              <w:t>Guest Speaker</w:t>
            </w:r>
          </w:p>
        </w:tc>
      </w:tr>
      <w:tr w:rsidR="00DB3FC2" w:rsidRPr="005D4593" w14:paraId="5A41FD43"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2AC682C3" w14:textId="77777777" w:rsidR="00DB3FC2" w:rsidRPr="00CC58E3" w:rsidRDefault="00DB3FC2" w:rsidP="009F02AE">
            <w:pPr>
              <w:pStyle w:val="TableText"/>
            </w:pPr>
            <w:r>
              <w:t>Teacher</w:t>
            </w:r>
            <w:r w:rsidRPr="00CC58E3">
              <w:t xml:space="preserve"> Resource</w:t>
            </w:r>
            <w:r>
              <w:t xml:space="preserve"> </w:t>
            </w:r>
            <w:r w:rsidR="007F647A">
              <w:t>8</w:t>
            </w:r>
            <w:r>
              <w:t>.</w:t>
            </w:r>
            <w:r w:rsidR="00D90DBD">
              <w:t>7</w:t>
            </w:r>
          </w:p>
        </w:tc>
        <w:tc>
          <w:tcPr>
            <w:tcW w:w="3413" w:type="pct"/>
          </w:tcPr>
          <w:p w14:paraId="1C934EC8" w14:textId="77777777" w:rsidR="00DB3FC2" w:rsidRDefault="009E120F" w:rsidP="009F02AE">
            <w:pPr>
              <w:pStyle w:val="TableText"/>
            </w:pPr>
            <w:r>
              <w:t>Quiz</w:t>
            </w:r>
            <w:r w:rsidR="00DB3FC2">
              <w:t>: Diagnostics</w:t>
            </w:r>
          </w:p>
        </w:tc>
      </w:tr>
      <w:tr w:rsidR="00DB3FC2" w:rsidRPr="005D4593" w14:paraId="2EC77916" w14:textId="77777777">
        <w:trPr>
          <w:cnfStyle w:val="000000010000" w:firstRow="0" w:lastRow="0" w:firstColumn="0" w:lastColumn="0" w:oddVBand="0" w:evenVBand="0" w:oddHBand="0" w:evenHBand="1" w:firstRowFirstColumn="0" w:firstRowLastColumn="0" w:lastRowFirstColumn="0" w:lastRowLastColumn="0"/>
        </w:trPr>
        <w:tc>
          <w:tcPr>
            <w:tcW w:w="1587" w:type="pct"/>
          </w:tcPr>
          <w:p w14:paraId="309DCC6E" w14:textId="77777777" w:rsidR="00DB3FC2" w:rsidRPr="00CC58E3" w:rsidRDefault="00DB3FC2" w:rsidP="009F02AE">
            <w:pPr>
              <w:pStyle w:val="TableText"/>
            </w:pPr>
            <w:r>
              <w:t>Teacher</w:t>
            </w:r>
            <w:r w:rsidRPr="00CC58E3">
              <w:t xml:space="preserve"> Resource </w:t>
            </w:r>
            <w:r w:rsidR="007F647A">
              <w:t>8</w:t>
            </w:r>
            <w:r>
              <w:t>.</w:t>
            </w:r>
            <w:r w:rsidR="00D90DBD">
              <w:t>8</w:t>
            </w:r>
          </w:p>
        </w:tc>
        <w:tc>
          <w:tcPr>
            <w:tcW w:w="3413" w:type="pct"/>
          </w:tcPr>
          <w:p w14:paraId="30B870AD" w14:textId="77777777" w:rsidR="00DB3FC2" w:rsidRPr="005D4593" w:rsidRDefault="00DB3FC2" w:rsidP="009F02AE">
            <w:pPr>
              <w:pStyle w:val="TableText"/>
            </w:pPr>
            <w:r>
              <w:t xml:space="preserve">Answer Key: Diagnostics </w:t>
            </w:r>
            <w:r w:rsidR="009E120F">
              <w:t>Quiz</w:t>
            </w:r>
          </w:p>
        </w:tc>
      </w:tr>
      <w:tr w:rsidR="00DB3FC2" w:rsidRPr="005D4593" w14:paraId="11661388"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357D0B79" w14:textId="77777777" w:rsidR="00DB3FC2" w:rsidRPr="00CC58E3" w:rsidRDefault="00DB3FC2" w:rsidP="009F02AE">
            <w:pPr>
              <w:pStyle w:val="TableText"/>
            </w:pPr>
            <w:r>
              <w:t>Teacher</w:t>
            </w:r>
            <w:r w:rsidRPr="00CC58E3">
              <w:t xml:space="preserve"> Resource </w:t>
            </w:r>
            <w:r w:rsidR="007F647A">
              <w:t>8</w:t>
            </w:r>
            <w:r>
              <w:t>.</w:t>
            </w:r>
            <w:r w:rsidR="00D90DBD">
              <w:t>9</w:t>
            </w:r>
          </w:p>
        </w:tc>
        <w:tc>
          <w:tcPr>
            <w:tcW w:w="3413" w:type="pct"/>
          </w:tcPr>
          <w:p w14:paraId="192DE991" w14:textId="77777777" w:rsidR="00DB3FC2" w:rsidRPr="005D4593" w:rsidRDefault="00FC0CE4" w:rsidP="009F02AE">
            <w:pPr>
              <w:pStyle w:val="TableText"/>
            </w:pPr>
            <w:r>
              <w:t xml:space="preserve">Key </w:t>
            </w:r>
            <w:r w:rsidR="00DB3FC2">
              <w:t>Vocabulary: Symptoms and Tests</w:t>
            </w:r>
          </w:p>
        </w:tc>
      </w:tr>
      <w:tr w:rsidR="00DB3FC2" w:rsidRPr="005D4593" w14:paraId="19C4A461" w14:textId="77777777">
        <w:trPr>
          <w:cnfStyle w:val="000000010000" w:firstRow="0" w:lastRow="0" w:firstColumn="0" w:lastColumn="0" w:oddVBand="0" w:evenVBand="0" w:oddHBand="0" w:evenHBand="1" w:firstRowFirstColumn="0" w:firstRowLastColumn="0" w:lastRowFirstColumn="0" w:lastRowLastColumn="0"/>
        </w:trPr>
        <w:tc>
          <w:tcPr>
            <w:tcW w:w="1587" w:type="pct"/>
          </w:tcPr>
          <w:p w14:paraId="1407F032" w14:textId="77777777" w:rsidR="00DB3FC2" w:rsidRPr="00CC58E3" w:rsidRDefault="00DB3FC2" w:rsidP="009F02AE">
            <w:pPr>
              <w:pStyle w:val="TableText"/>
            </w:pPr>
            <w:r>
              <w:t>Teacher</w:t>
            </w:r>
            <w:r w:rsidRPr="00CC58E3">
              <w:t xml:space="preserve"> Resource </w:t>
            </w:r>
            <w:r w:rsidR="007F647A">
              <w:t>8</w:t>
            </w:r>
            <w:r>
              <w:t>.</w:t>
            </w:r>
            <w:r w:rsidR="00D90DBD">
              <w:t>10</w:t>
            </w:r>
          </w:p>
        </w:tc>
        <w:tc>
          <w:tcPr>
            <w:tcW w:w="3413" w:type="pct"/>
          </w:tcPr>
          <w:p w14:paraId="0F9672F4" w14:textId="77777777" w:rsidR="00DB3FC2" w:rsidRPr="005D4593" w:rsidRDefault="00DB3FC2" w:rsidP="009F02AE">
            <w:pPr>
              <w:pStyle w:val="TableText"/>
            </w:pPr>
            <w:r>
              <w:t>Bibliography: Symptoms and Tests</w:t>
            </w:r>
          </w:p>
        </w:tc>
      </w:tr>
      <w:tr w:rsidR="006C0094" w:rsidRPr="005D4593" w14:paraId="3D0557D4" w14:textId="77777777">
        <w:trPr>
          <w:cnfStyle w:val="000000100000" w:firstRow="0" w:lastRow="0" w:firstColumn="0" w:lastColumn="0" w:oddVBand="0" w:evenVBand="0" w:oddHBand="1" w:evenHBand="0" w:firstRowFirstColumn="0" w:firstRowLastColumn="0" w:lastRowFirstColumn="0" w:lastRowLastColumn="0"/>
        </w:trPr>
        <w:tc>
          <w:tcPr>
            <w:tcW w:w="1587" w:type="pct"/>
          </w:tcPr>
          <w:p w14:paraId="27E2D762" w14:textId="77777777" w:rsidR="006C0094" w:rsidRDefault="006C0094" w:rsidP="009F02AE">
            <w:pPr>
              <w:pStyle w:val="TableText"/>
            </w:pPr>
            <w:r>
              <w:t xml:space="preserve">Teacher Resource </w:t>
            </w:r>
            <w:r w:rsidR="007F647A">
              <w:t>8</w:t>
            </w:r>
            <w:r>
              <w:t>.</w:t>
            </w:r>
            <w:r w:rsidR="00D90DBD">
              <w:t>11</w:t>
            </w:r>
          </w:p>
        </w:tc>
        <w:tc>
          <w:tcPr>
            <w:tcW w:w="3413" w:type="pct"/>
          </w:tcPr>
          <w:p w14:paraId="446DA2A4" w14:textId="77777777" w:rsidR="006C0094" w:rsidRDefault="006C0094" w:rsidP="009F02AE">
            <w:pPr>
              <w:pStyle w:val="TableText"/>
            </w:pPr>
            <w:r>
              <w:t>Vocabulary Support: Terms to Know for the Lesson</w:t>
            </w:r>
            <w:r w:rsidR="00591936">
              <w:t xml:space="preserve"> </w:t>
            </w:r>
            <w:r w:rsidR="00591936" w:rsidRPr="00591936">
              <w:t>(separate PowerPoint file)</w:t>
            </w:r>
          </w:p>
        </w:tc>
      </w:tr>
    </w:tbl>
    <w:p w14:paraId="11072939" w14:textId="77777777" w:rsidR="005F1BC6" w:rsidRDefault="00501D07" w:rsidP="005F1BC6">
      <w:pPr>
        <w:pStyle w:val="ResourceNo"/>
      </w:pPr>
      <w:r>
        <w:lastRenderedPageBreak/>
        <w:t xml:space="preserve">Teacher Resource </w:t>
      </w:r>
      <w:r w:rsidR="007F647A">
        <w:t>8</w:t>
      </w:r>
      <w:r w:rsidR="002044CE">
        <w:t>.1</w:t>
      </w:r>
    </w:p>
    <w:p w14:paraId="5AC534F1" w14:textId="77777777" w:rsidR="005F1BC6" w:rsidRDefault="00501D07" w:rsidP="005F1BC6">
      <w:pPr>
        <w:pStyle w:val="ResourceTitle"/>
      </w:pPr>
      <w:r>
        <w:t xml:space="preserve">Presentation Notes: </w:t>
      </w:r>
      <w:r>
        <w:br/>
      </w:r>
      <w:r w:rsidR="002044CE">
        <w:t>Diagnostic Tests</w:t>
      </w:r>
    </w:p>
    <w:p w14:paraId="5A8CD518" w14:textId="77777777" w:rsidR="005F1BC6" w:rsidRDefault="00501D07" w:rsidP="005F1BC6">
      <w:pPr>
        <w:pStyle w:val="Instructions"/>
      </w:pPr>
      <w:r>
        <w:t>Before you show this presentation, use the text accompanying each slide to develop presentation notes. Writing the notes yourself enables you to approach the subject matter in a way that is comfortable to you and engaging for your students. Make this presentation as interactive as possible by stopping frequently to ask questions and encourage class discussion.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8"/>
        <w:gridCol w:w="4788"/>
      </w:tblGrid>
      <w:tr w:rsidR="00E93E37" w:rsidRPr="00E93E37" w14:paraId="14B55386" w14:textId="77777777">
        <w:trPr>
          <w:trHeight w:hRule="exact" w:val="10080"/>
        </w:trPr>
        <w:tc>
          <w:tcPr>
            <w:tcW w:w="4788" w:type="dxa"/>
          </w:tcPr>
          <w:p w14:paraId="794AA121" w14:textId="77777777" w:rsidR="00BC7E98" w:rsidRPr="00BC7E98" w:rsidRDefault="00BC7E98" w:rsidP="00BC7E98">
            <w:pPr>
              <w:pStyle w:val="Presentationtext"/>
            </w:pPr>
            <w:r w:rsidRPr="00BC7E98">
              <w:rPr>
                <w:noProof/>
              </w:rPr>
              <w:drawing>
                <wp:inline distT="0" distB="0" distL="0" distR="0" wp14:anchorId="0BFAD392" wp14:editId="4936EF3A">
                  <wp:extent cx="2971800" cy="2228850"/>
                  <wp:effectExtent l="0" t="0" r="0" b="0"/>
                  <wp:docPr id="1" name="Picture 1" descr="C:\Users\Mika\Documents\Pearson\2015\June\1\HealthCareers_Lesson8_Presentation_ROOT_0529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1\HealthCareers_Lesson8_Presentation_ROOT_052915\Slide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F1461DB" w14:textId="77777777" w:rsidR="00BC7E98" w:rsidRPr="00BC7E98" w:rsidRDefault="00BC7E98" w:rsidP="00BC7E98">
            <w:pPr>
              <w:pStyle w:val="Presentationtext"/>
            </w:pPr>
            <w:r w:rsidRPr="00BC7E98">
              <w:t>A medical test performed to help diagnose a patient or detect disease or illness is called a diagnostic test. In this presentation, you will learn about the purpose of common diagnostic tests, who performs them, and how they are performed.</w:t>
            </w:r>
          </w:p>
          <w:p w14:paraId="67D7E7DC" w14:textId="3B386F28" w:rsidR="00E93E37" w:rsidRPr="00E93E37" w:rsidRDefault="00E93E37" w:rsidP="001F4200">
            <w:pPr>
              <w:pStyle w:val="Presentationtext"/>
            </w:pPr>
          </w:p>
        </w:tc>
        <w:tc>
          <w:tcPr>
            <w:tcW w:w="4788" w:type="dxa"/>
          </w:tcPr>
          <w:p w14:paraId="60E6E392" w14:textId="77777777" w:rsidR="00E93E37" w:rsidRPr="00E93E37" w:rsidRDefault="00E93E37" w:rsidP="001E2614">
            <w:pPr>
              <w:pStyle w:val="H3"/>
            </w:pPr>
          </w:p>
        </w:tc>
      </w:tr>
      <w:tr w:rsidR="00E93E37" w:rsidRPr="00E93E37" w14:paraId="3DFAA80A" w14:textId="77777777">
        <w:trPr>
          <w:trHeight w:hRule="exact" w:val="12960"/>
        </w:trPr>
        <w:tc>
          <w:tcPr>
            <w:tcW w:w="4788" w:type="dxa"/>
          </w:tcPr>
          <w:p w14:paraId="26EE2CF1" w14:textId="77777777" w:rsidR="00BC7E98" w:rsidRPr="00BC7E98" w:rsidRDefault="00BC7E98" w:rsidP="00BC7E98">
            <w:pPr>
              <w:pStyle w:val="Presentationtext"/>
            </w:pPr>
            <w:r w:rsidRPr="00BC7E98">
              <w:rPr>
                <w:noProof/>
              </w:rPr>
              <w:lastRenderedPageBreak/>
              <w:drawing>
                <wp:inline distT="0" distB="0" distL="0" distR="0" wp14:anchorId="7B848838" wp14:editId="42E8DE64">
                  <wp:extent cx="2971800" cy="2228850"/>
                  <wp:effectExtent l="0" t="0" r="0" b="0"/>
                  <wp:docPr id="2" name="Picture 2" descr="C:\Users\Mika\Documents\Pearson\2015\June\1\HealthCareers_Lesson8_Presentation_ROOT_0529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1\HealthCareers_Lesson8_Presentation_ROOT_052915\Slide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1A3EDA24" w14:textId="77777777" w:rsidR="00BC7E98" w:rsidRPr="00BC7E98" w:rsidRDefault="00BC7E98" w:rsidP="00BC7E98">
            <w:pPr>
              <w:pStyle w:val="Presentationtext"/>
            </w:pPr>
            <w:r w:rsidRPr="00BC7E98">
              <w:t>Imagine that on a routine visit to his primary care physician a patient mentions that for several months he has been having increasing problems falling asleep. The patient chalks up his problems to stress at work, but the doctor wants to rule out various sleep disorders. The doctor recommends that the patient see a specialist. The specialist orders an electroencephalogram (EEG) for the patient, which will monitor the patient’s brain waves and give more information about his condition.</w:t>
            </w:r>
          </w:p>
          <w:p w14:paraId="78436094" w14:textId="77777777" w:rsidR="00BC7E98" w:rsidRPr="00BC7E98" w:rsidRDefault="00BC7E98" w:rsidP="00BC7E98">
            <w:pPr>
              <w:pStyle w:val="Presentationtext"/>
            </w:pPr>
            <w:r w:rsidRPr="00BC7E98">
              <w:t>An EEG is one type of diagnostic test. Diagnostic tests give physicians more information about what is happening inside a patient’s body. They are tests performed by professionals who have specific training in operating machines and conducting the procedures necessary to do the test.</w:t>
            </w:r>
          </w:p>
          <w:p w14:paraId="4BDD153C" w14:textId="77777777" w:rsidR="00BC7E98" w:rsidRPr="00BC7E98" w:rsidRDefault="00BC7E98" w:rsidP="00BC7E98">
            <w:pPr>
              <w:pStyle w:val="Presentationtext"/>
            </w:pPr>
            <w:r w:rsidRPr="00BC7E98">
              <w:t>Diagnostic tests are important to help health care professionals diagnose diseases, but they are also extremely important in early detection and prevention. People in various age groups or with certain medical histories are routinely given diagnostic tests, even if they don’t have any symptoms of being ill. For example, an older man who has heart disease in his family will likely routinely be given diagnostic tests to monitor the health of his heart. Diagnostic tests are also given to confirm that a patient is free from disease. For example, a cancer survivor may be given routine diagnostic tests to confirm that he or she is still cancer free.</w:t>
            </w:r>
          </w:p>
          <w:p w14:paraId="0B51FC59" w14:textId="77777777" w:rsidR="00E93E37" w:rsidRPr="00E93E37" w:rsidRDefault="00E93E37" w:rsidP="001F4200">
            <w:pPr>
              <w:pStyle w:val="Presentationtext"/>
            </w:pPr>
          </w:p>
        </w:tc>
        <w:tc>
          <w:tcPr>
            <w:tcW w:w="4788" w:type="dxa"/>
          </w:tcPr>
          <w:p w14:paraId="634A8C71" w14:textId="77777777" w:rsidR="00E93E37" w:rsidRPr="00E93E37" w:rsidRDefault="00E93E37" w:rsidP="001E2614">
            <w:pPr>
              <w:pStyle w:val="H3"/>
            </w:pPr>
          </w:p>
        </w:tc>
      </w:tr>
      <w:tr w:rsidR="00E93E37" w:rsidRPr="00E93E37" w14:paraId="7F55BC91" w14:textId="77777777">
        <w:trPr>
          <w:trHeight w:hRule="exact" w:val="12960"/>
        </w:trPr>
        <w:tc>
          <w:tcPr>
            <w:tcW w:w="4788" w:type="dxa"/>
          </w:tcPr>
          <w:p w14:paraId="3CF45601" w14:textId="77777777" w:rsidR="00BC7E98" w:rsidRPr="00BC7E98" w:rsidRDefault="00BC7E98" w:rsidP="00BC7E98">
            <w:pPr>
              <w:pStyle w:val="Presentationtext"/>
            </w:pPr>
            <w:r w:rsidRPr="00BC7E98">
              <w:rPr>
                <w:noProof/>
              </w:rPr>
              <w:lastRenderedPageBreak/>
              <w:drawing>
                <wp:inline distT="0" distB="0" distL="0" distR="0" wp14:anchorId="2540357A" wp14:editId="5F811CD0">
                  <wp:extent cx="2971800" cy="2228850"/>
                  <wp:effectExtent l="0" t="0" r="0" b="0"/>
                  <wp:docPr id="3" name="Picture 3" descr="C:\Users\Mika\Documents\Pearson\2015\June\1\HealthCareers_Lesson8_Presentation_ROOT_0529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1\HealthCareers_Lesson8_Presentation_ROOT_052915\Slide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0494452D" w14:textId="77777777" w:rsidR="00BC7E98" w:rsidRPr="00BC7E98" w:rsidRDefault="00BC7E98" w:rsidP="00BC7E98">
            <w:pPr>
              <w:pStyle w:val="Presentationtext"/>
            </w:pPr>
            <w:r w:rsidRPr="00BC7E98">
              <w:t>An X-ray is a common diagnostic test. It is used to produce images of the inside of the body and diagnose an array of problems that include dental cavities, arthritis, bone cancer, and lung infections, like pneumonia. X-rays are performed at doctors’ and dentists’ office and at hospitals. In an emergency room, X-rays may be used to determine problems like broken or fractured bones or swallowed objects.</w:t>
            </w:r>
          </w:p>
          <w:p w14:paraId="472E7689" w14:textId="77777777" w:rsidR="00BC7E98" w:rsidRPr="00BC7E98" w:rsidRDefault="00BC7E98" w:rsidP="00BC7E98">
            <w:pPr>
              <w:pStyle w:val="Presentationtext"/>
            </w:pPr>
            <w:r w:rsidRPr="00BC7E98">
              <w:t>An X-ray is a fast, safe, and painless procedure. A small burst, or ray, of radiation passes through the body and records an image of a body part on film or a specialized plate. A radiologic technologist performs an X-ray. First, the technologist will position the body appropriately. Then he or she will make sure that the X-ray equipment is at the correct height and angle. The technologist will protect the patient from unnecessary radiation exposure by using a special shield. After the image is taken, the technologist will make sure that the image develops properly, and he or she will deliver it to a radiologist. The radiologist will interpret the results and given them to the patient’s doctor. The doctor will deliver the results to the patient. In an emergency room, the results of an X-ray can be obtained in just a few minutes.</w:t>
            </w:r>
          </w:p>
          <w:p w14:paraId="5C863F88" w14:textId="77777777" w:rsidR="00BC7E98" w:rsidRPr="00BC7E98" w:rsidRDefault="00BC7E98" w:rsidP="00BC7E98">
            <w:pPr>
              <w:pStyle w:val="Presentationtext"/>
            </w:pPr>
            <w:r w:rsidRPr="00BC7E98">
              <w:t xml:space="preserve"> </w:t>
            </w:r>
          </w:p>
          <w:p w14:paraId="540D4B11" w14:textId="77777777" w:rsidR="00E93E37" w:rsidRPr="00E93E37" w:rsidRDefault="00E93E37" w:rsidP="001F4200">
            <w:pPr>
              <w:pStyle w:val="Presentationtext"/>
            </w:pPr>
          </w:p>
        </w:tc>
        <w:tc>
          <w:tcPr>
            <w:tcW w:w="4788" w:type="dxa"/>
          </w:tcPr>
          <w:p w14:paraId="1D05B74D" w14:textId="77777777" w:rsidR="00E93E37" w:rsidRPr="00E93E37" w:rsidRDefault="00E93E37" w:rsidP="001E2614">
            <w:pPr>
              <w:pStyle w:val="H3"/>
            </w:pPr>
          </w:p>
        </w:tc>
      </w:tr>
      <w:tr w:rsidR="00E93E37" w:rsidRPr="00E93E37" w14:paraId="6B24C8DE" w14:textId="77777777">
        <w:trPr>
          <w:trHeight w:hRule="exact" w:val="12960"/>
        </w:trPr>
        <w:tc>
          <w:tcPr>
            <w:tcW w:w="4788" w:type="dxa"/>
          </w:tcPr>
          <w:p w14:paraId="5068BC98" w14:textId="77777777" w:rsidR="00BC7E98" w:rsidRPr="00BC7E98" w:rsidRDefault="00BC7E98" w:rsidP="00BC7E98">
            <w:pPr>
              <w:pStyle w:val="Presentationtext"/>
            </w:pPr>
            <w:r w:rsidRPr="00BC7E98">
              <w:rPr>
                <w:noProof/>
              </w:rPr>
              <w:lastRenderedPageBreak/>
              <w:drawing>
                <wp:inline distT="0" distB="0" distL="0" distR="0" wp14:anchorId="11D71EF2" wp14:editId="711ECC71">
                  <wp:extent cx="2971800" cy="2228850"/>
                  <wp:effectExtent l="0" t="0" r="0" b="0"/>
                  <wp:docPr id="4" name="Picture 4" descr="C:\Users\Mika\Documents\Pearson\2015\June\1\HealthCareers_Lesson8_Presentation_ROOT_0529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1\HealthCareers_Lesson8_Presentation_ROOT_052915\Slide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5D17E1E4" w14:textId="77777777" w:rsidR="00BC7E98" w:rsidRPr="00BC7E98" w:rsidRDefault="00BC7E98" w:rsidP="00BC7E98">
            <w:pPr>
              <w:pStyle w:val="Presentationtext"/>
            </w:pPr>
            <w:r w:rsidRPr="00BC7E98">
              <w:t xml:space="preserve">Like X-rays, computerized tomography scans, which are also called CT or CAT scans, take images of the inside of the body. But unlike X-rays, CT scans take many X-rays from different angles. A CT scan creates a cross-sectional image of the inside of the body. </w:t>
            </w:r>
          </w:p>
          <w:p w14:paraId="7841DD63" w14:textId="77777777" w:rsidR="00BC7E98" w:rsidRPr="00BC7E98" w:rsidRDefault="00BC7E98" w:rsidP="00BC7E98">
            <w:pPr>
              <w:pStyle w:val="Presentationtext"/>
            </w:pPr>
            <w:r w:rsidRPr="00BC7E98">
              <w:t xml:space="preserve">CT scans are often compared to a loaf of bread. A physician can look at one slice, or part of the image, or he or she can put them together to create a 3-D image of the patient’s body. In this way, CT scans give much more information than X-rays. CT scans are frequently used to look for internal injuries after a car accident, to identify the location of a tumor or blood clot, or to detect signs of cancer and heart disease. </w:t>
            </w:r>
          </w:p>
          <w:p w14:paraId="172FFE57" w14:textId="77777777" w:rsidR="00E93E37" w:rsidRPr="00E93E37" w:rsidRDefault="00E93E37" w:rsidP="001F4200">
            <w:pPr>
              <w:pStyle w:val="Presentationtext"/>
            </w:pPr>
          </w:p>
        </w:tc>
        <w:tc>
          <w:tcPr>
            <w:tcW w:w="4788" w:type="dxa"/>
          </w:tcPr>
          <w:p w14:paraId="273D063B" w14:textId="77777777" w:rsidR="00E93E37" w:rsidRPr="00E93E37" w:rsidRDefault="00E93E37" w:rsidP="001E2614">
            <w:pPr>
              <w:pStyle w:val="H3"/>
            </w:pPr>
          </w:p>
        </w:tc>
      </w:tr>
      <w:tr w:rsidR="00E93E37" w:rsidRPr="00E93E37" w14:paraId="30E77B49" w14:textId="77777777">
        <w:trPr>
          <w:trHeight w:hRule="exact" w:val="12960"/>
        </w:trPr>
        <w:tc>
          <w:tcPr>
            <w:tcW w:w="4788" w:type="dxa"/>
          </w:tcPr>
          <w:p w14:paraId="1DBAD8A4" w14:textId="77777777" w:rsidR="00BC7E98" w:rsidRPr="00BC7E98" w:rsidRDefault="00BC7E98" w:rsidP="00BC7E98">
            <w:pPr>
              <w:pStyle w:val="Presentationtext"/>
            </w:pPr>
            <w:r w:rsidRPr="00BC7E98">
              <w:rPr>
                <w:noProof/>
              </w:rPr>
              <w:lastRenderedPageBreak/>
              <w:drawing>
                <wp:inline distT="0" distB="0" distL="0" distR="0" wp14:anchorId="2196ECF5" wp14:editId="0AC2580A">
                  <wp:extent cx="2971800" cy="2228850"/>
                  <wp:effectExtent l="0" t="0" r="0" b="0"/>
                  <wp:docPr id="7" name="Picture 7" descr="C:\Users\Mika\Documents\Pearson\2015\June\1\HealthCareers_Lesson8_Presentation_ROOT_0529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1\HealthCareers_Lesson8_Presentation_ROOT_052915\Slide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415D0D0" w14:textId="77777777" w:rsidR="00BC7E98" w:rsidRPr="00BC7E98" w:rsidRDefault="00BC7E98" w:rsidP="00BC7E98">
            <w:pPr>
              <w:pStyle w:val="Presentationtext"/>
            </w:pPr>
            <w:r w:rsidRPr="00BC7E98">
              <w:t>The red lines in the top row of images show the angle at which each cross section image was taken. The bottom row shows what the actual image of each slice looks like.</w:t>
            </w:r>
          </w:p>
          <w:p w14:paraId="73F88F1B" w14:textId="77777777" w:rsidR="00BC7E98" w:rsidRPr="00BC7E98" w:rsidRDefault="00BC7E98" w:rsidP="00BC7E98">
            <w:pPr>
              <w:pStyle w:val="Presentationtext"/>
            </w:pPr>
            <w:r w:rsidRPr="00BC7E98">
              <w:t xml:space="preserve">Images courtesy of </w:t>
            </w:r>
            <w:hyperlink r:id="rId12" w:history="1">
              <w:r w:rsidRPr="00BC7E98">
                <w:rPr>
                  <w:rStyle w:val="Hyperlink"/>
                  <w:rFonts w:cs="Arial"/>
                </w:rPr>
                <w:t>http://www.med-ed.virginia.edu/courses/rad/headct/</w:t>
              </w:r>
            </w:hyperlink>
            <w:r w:rsidRPr="00BC7E98">
              <w:t>. The images are included under fair-use guidelines of Title 17, US Code. Copyrights belong to respective owners.</w:t>
            </w:r>
          </w:p>
          <w:p w14:paraId="7D3AD8C4" w14:textId="77777777" w:rsidR="00E93E37" w:rsidRPr="00E93E37" w:rsidRDefault="00E93E37" w:rsidP="001F4200">
            <w:pPr>
              <w:pStyle w:val="Presentationtext"/>
            </w:pPr>
          </w:p>
        </w:tc>
        <w:tc>
          <w:tcPr>
            <w:tcW w:w="4788" w:type="dxa"/>
          </w:tcPr>
          <w:p w14:paraId="559ADB9A" w14:textId="77777777" w:rsidR="00E93E37" w:rsidRPr="00E93E37" w:rsidRDefault="00E93E37" w:rsidP="001E2614">
            <w:pPr>
              <w:pStyle w:val="H3"/>
            </w:pPr>
          </w:p>
        </w:tc>
      </w:tr>
      <w:tr w:rsidR="00E93E37" w:rsidRPr="00E93E37" w14:paraId="27E46F79" w14:textId="77777777">
        <w:trPr>
          <w:trHeight w:hRule="exact" w:val="12960"/>
        </w:trPr>
        <w:tc>
          <w:tcPr>
            <w:tcW w:w="4788" w:type="dxa"/>
          </w:tcPr>
          <w:p w14:paraId="4E00DBC9" w14:textId="77777777" w:rsidR="00BC7E98" w:rsidRPr="00BC7E98" w:rsidRDefault="00BC7E98" w:rsidP="00BC7E98">
            <w:pPr>
              <w:pStyle w:val="Presentationtext"/>
            </w:pPr>
            <w:r w:rsidRPr="00BC7E98">
              <w:rPr>
                <w:noProof/>
              </w:rPr>
              <w:lastRenderedPageBreak/>
              <w:drawing>
                <wp:inline distT="0" distB="0" distL="0" distR="0" wp14:anchorId="0A9FBF61" wp14:editId="4E656907">
                  <wp:extent cx="2971800" cy="2228850"/>
                  <wp:effectExtent l="0" t="0" r="0" b="0"/>
                  <wp:docPr id="6" name="Picture 6" descr="C:\Users\Mika\Documents\Pearson\2015\June\1\HealthCareers_Lesson8_Presentation_ROOT_0529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1\HealthCareers_Lesson8_Presentation_ROOT_052915\Slide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11FC8756" w14:textId="77777777" w:rsidR="00BC7E98" w:rsidRPr="00BC7E98" w:rsidRDefault="00BC7E98" w:rsidP="00BC7E98">
            <w:pPr>
              <w:pStyle w:val="Presentationtext"/>
            </w:pPr>
            <w:r w:rsidRPr="00BC7E98">
              <w:t>Like X-rays, CT scans are painless procedures. They are usually performed in a hospital or an outpatient facility. A CT technologist performs the procedure using a CT scanner. The technologist positions the patient on a narrow table. Sometimes the technologist uses straps or pillows to help the patient stay in the proper position. For the scan to be effective, the patient must stay still. Then the table slides into the large hole of the scanner, which is often described as an upright doughnut hole. Inside the machine, X-ray tubes rotate around the patient’s body. These tubes take various images. During the procedure, the technologist is in another room viewing the images on a monitor. The patient inside the machine is able to communicate with the technologist through an intercom.</w:t>
            </w:r>
          </w:p>
          <w:p w14:paraId="1FE0B580" w14:textId="77777777" w:rsidR="00BC7E98" w:rsidRPr="00BC7E98" w:rsidRDefault="00BC7E98" w:rsidP="00BC7E98">
            <w:pPr>
              <w:pStyle w:val="Presentationtext"/>
            </w:pPr>
            <w:r w:rsidRPr="00BC7E98">
              <w:t xml:space="preserve">After the images are taken, a radiologist will interpret the results and submit them to a physician. Then the physician will deliver the results to the patient. </w:t>
            </w:r>
          </w:p>
          <w:p w14:paraId="3B717F47" w14:textId="77777777" w:rsidR="00E93E37" w:rsidRPr="00E93E37" w:rsidRDefault="00E93E37" w:rsidP="001F4200">
            <w:pPr>
              <w:pStyle w:val="Presentationtext"/>
            </w:pPr>
          </w:p>
        </w:tc>
        <w:tc>
          <w:tcPr>
            <w:tcW w:w="4788" w:type="dxa"/>
          </w:tcPr>
          <w:p w14:paraId="0C2CA5E1" w14:textId="77777777" w:rsidR="00E93E37" w:rsidRPr="00E93E37" w:rsidRDefault="00E93E37" w:rsidP="001E2614">
            <w:pPr>
              <w:pStyle w:val="H3"/>
            </w:pPr>
          </w:p>
        </w:tc>
      </w:tr>
      <w:tr w:rsidR="00E93E37" w:rsidRPr="00E93E37" w14:paraId="6A9F84C9" w14:textId="77777777">
        <w:trPr>
          <w:trHeight w:hRule="exact" w:val="12960"/>
        </w:trPr>
        <w:tc>
          <w:tcPr>
            <w:tcW w:w="4788" w:type="dxa"/>
          </w:tcPr>
          <w:p w14:paraId="68CC086B" w14:textId="77777777" w:rsidR="00BC7E98" w:rsidRPr="00BC7E98" w:rsidRDefault="00BC7E98" w:rsidP="00BC7E98">
            <w:pPr>
              <w:pStyle w:val="Presentationtext"/>
            </w:pPr>
            <w:r w:rsidRPr="00BC7E98">
              <w:rPr>
                <w:noProof/>
              </w:rPr>
              <w:lastRenderedPageBreak/>
              <w:drawing>
                <wp:inline distT="0" distB="0" distL="0" distR="0" wp14:anchorId="794B78EE" wp14:editId="5EACD391">
                  <wp:extent cx="2971800" cy="2228850"/>
                  <wp:effectExtent l="0" t="0" r="0" b="0"/>
                  <wp:docPr id="9" name="Picture 9" descr="C:\Users\Mika\Documents\Pearson\2015\June\1\HealthCareers_Lesson8_Presentation_ROOT_0529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1\HealthCareers_Lesson8_Presentation_ROOT_052915\Slide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766BCDA1" w14:textId="77777777" w:rsidR="00BC7E98" w:rsidRPr="00BC7E98" w:rsidRDefault="00BC7E98" w:rsidP="00BC7E98">
            <w:pPr>
              <w:pStyle w:val="Presentationtext"/>
            </w:pPr>
            <w:r w:rsidRPr="00BC7E98">
              <w:t>Like a CT scan, magnetic resonance imaging, or MRI, creates detailed images of organs and tissues, but an MRI machine doesn’t use X-rays. An MRI machine is a huge, tube-shaped magnet. It uses magnetic fields and radio waves to create high-resolution, cross-sectional 3-D images. It is used to diagnose a number of problems including spinal cord injuries, multiple sclerosis, stroke, damage caused by a heart attack, plaque in the blood vessels, and tumors on internal organs like the uterus, prostate, liver, and spleen.</w:t>
            </w:r>
          </w:p>
          <w:p w14:paraId="20BC94BF" w14:textId="77777777" w:rsidR="00BC7E98" w:rsidRPr="00BC7E98" w:rsidRDefault="00BC7E98" w:rsidP="00BC7E98">
            <w:pPr>
              <w:pStyle w:val="Presentationtext"/>
            </w:pPr>
            <w:r w:rsidRPr="00BC7E98">
              <w:t>An MRI is suited for examining soft tissue such as ligament and tendon injury, spinal cord injury, and brain tumors, while a CT scan is better suited for bone injuries, lung and chest imaging, and detecting cancers. CT scans are widely used in emergency rooms because the procedure takes less than 5 minutes. An MRI can take 30 minutes or more, and it costs more than a CT scan.</w:t>
            </w:r>
          </w:p>
          <w:p w14:paraId="7DA33594" w14:textId="77777777" w:rsidR="00BC7E98" w:rsidRPr="00BC7E98" w:rsidRDefault="00BC7E98" w:rsidP="00BC7E98">
            <w:pPr>
              <w:pStyle w:val="Presentationtext"/>
            </w:pPr>
            <w:r w:rsidRPr="00BC7E98">
              <w:t>An MRI technologist performs the procedure. The MRI technologist has a patient lie on a table, which slides into the MRI machine, a tunnel that is open on both ends. During the procedure, the technologist monitors the images from another room. The procedure usually takes less than an hour. The procedure is painless, but the patient must stay still during the procedure. If the technologist is creating images of the patient’s brain, the patient may be asked to do simple actions inside the MRI machine, like tap his or her fingers or speak. As for other imaging tests, a radiologist will analyze the images and give the analysis to the patient’s physician, and the physician will deliver the results to the patient.</w:t>
            </w:r>
          </w:p>
          <w:p w14:paraId="01953A6B" w14:textId="77777777" w:rsidR="00E93E37" w:rsidRPr="00E93E37" w:rsidRDefault="00E93E37" w:rsidP="001F4200">
            <w:pPr>
              <w:pStyle w:val="Presentationtext"/>
            </w:pPr>
          </w:p>
        </w:tc>
        <w:tc>
          <w:tcPr>
            <w:tcW w:w="4788" w:type="dxa"/>
          </w:tcPr>
          <w:p w14:paraId="54EEDCF5" w14:textId="77777777" w:rsidR="00E93E37" w:rsidRPr="00E93E37" w:rsidRDefault="00E93E37" w:rsidP="001E2614">
            <w:pPr>
              <w:pStyle w:val="H3"/>
            </w:pPr>
          </w:p>
        </w:tc>
      </w:tr>
      <w:tr w:rsidR="00E93E37" w:rsidRPr="00E93E37" w14:paraId="5089EA95" w14:textId="77777777">
        <w:trPr>
          <w:trHeight w:hRule="exact" w:val="12960"/>
        </w:trPr>
        <w:tc>
          <w:tcPr>
            <w:tcW w:w="4788" w:type="dxa"/>
          </w:tcPr>
          <w:p w14:paraId="279FEC7B" w14:textId="77777777" w:rsidR="00BC7E98" w:rsidRPr="00BC7E98" w:rsidRDefault="00BC7E98" w:rsidP="00BC7E98">
            <w:pPr>
              <w:pStyle w:val="Presentationtext"/>
            </w:pPr>
            <w:r w:rsidRPr="00BC7E98">
              <w:rPr>
                <w:noProof/>
              </w:rPr>
              <w:lastRenderedPageBreak/>
              <w:drawing>
                <wp:inline distT="0" distB="0" distL="0" distR="0" wp14:anchorId="28D37900" wp14:editId="3C0D31BC">
                  <wp:extent cx="2971800" cy="2228850"/>
                  <wp:effectExtent l="0" t="0" r="0" b="0"/>
                  <wp:docPr id="11" name="Picture 11" descr="C:\Users\Mika\Documents\Pearson\2015\June\1\HealthCareers_Lesson8_Presentation_ROOT_0529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1\HealthCareers_Lesson8_Presentation_ROOT_052915\Slide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D3FF78F" w14:textId="77777777" w:rsidR="00BC7E98" w:rsidRPr="00BC7E98" w:rsidRDefault="00BC7E98" w:rsidP="00BC7E98">
            <w:pPr>
              <w:pStyle w:val="Presentationtext"/>
            </w:pPr>
            <w:r w:rsidRPr="00BC7E98">
              <w:t xml:space="preserve">A fetal ultrasound, or a sonogram, uses high-frequency sound waves to create an image of a baby in a woman’s uterus. These images are used by the woman’s physician to evaluate the baby’s growth and development and to track the progress of the pregnancy. The ultrasound can be performed at any point during the pregnancy. It is used for a variety of reasons, including to confirm a pregnancy, to determine the baby’s gestational age, to confirm the number of babies, to evaluate the heart rate and breathing of the baby, and to determine the position of the baby before delivery. </w:t>
            </w:r>
          </w:p>
          <w:p w14:paraId="5A0910B9" w14:textId="77777777" w:rsidR="00BC7E98" w:rsidRPr="00BC7E98" w:rsidRDefault="00BC7E98" w:rsidP="00BC7E98">
            <w:pPr>
              <w:pStyle w:val="Presentationtext"/>
            </w:pPr>
            <w:r w:rsidRPr="00BC7E98">
              <w:t>An ultrasound is also used for other diagnostic purposes, such as to scan the gallbladder, liver, or lymph nodes.</w:t>
            </w:r>
          </w:p>
          <w:p w14:paraId="04B5F9E6" w14:textId="77777777" w:rsidR="00E93E37" w:rsidRPr="00E93E37" w:rsidRDefault="00E93E37" w:rsidP="001F4200">
            <w:pPr>
              <w:pStyle w:val="Presentationtext"/>
            </w:pPr>
          </w:p>
        </w:tc>
        <w:tc>
          <w:tcPr>
            <w:tcW w:w="4788" w:type="dxa"/>
          </w:tcPr>
          <w:p w14:paraId="5440AF17" w14:textId="77777777" w:rsidR="00E93E37" w:rsidRPr="00E93E37" w:rsidRDefault="00E93E37" w:rsidP="001E2614">
            <w:pPr>
              <w:pStyle w:val="H3"/>
            </w:pPr>
          </w:p>
        </w:tc>
      </w:tr>
      <w:tr w:rsidR="00E93E37" w:rsidRPr="00E93E37" w14:paraId="62C34665" w14:textId="77777777">
        <w:trPr>
          <w:trHeight w:hRule="exact" w:val="12960"/>
        </w:trPr>
        <w:tc>
          <w:tcPr>
            <w:tcW w:w="4788" w:type="dxa"/>
          </w:tcPr>
          <w:p w14:paraId="68642459" w14:textId="77777777" w:rsidR="00BC7E98" w:rsidRPr="00BC7E98" w:rsidRDefault="00BC7E98" w:rsidP="00BC7E98">
            <w:pPr>
              <w:pStyle w:val="Presentationtext"/>
            </w:pPr>
            <w:r w:rsidRPr="00BC7E98">
              <w:rPr>
                <w:noProof/>
              </w:rPr>
              <w:lastRenderedPageBreak/>
              <w:drawing>
                <wp:inline distT="0" distB="0" distL="0" distR="0" wp14:anchorId="19FEE5BC" wp14:editId="29223E96">
                  <wp:extent cx="2971800" cy="2228850"/>
                  <wp:effectExtent l="0" t="0" r="0" b="0"/>
                  <wp:docPr id="10" name="Picture 10" descr="C:\Users\Mika\Documents\Pearson\2015\June\1\HealthCareers_Lesson8_Presentation_ROOT_0529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1\HealthCareers_Lesson8_Presentation_ROOT_052915\Slide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4D35208" w14:textId="77777777" w:rsidR="00BC7E98" w:rsidRPr="00BC7E98" w:rsidRDefault="00BC7E98" w:rsidP="00BC7E98">
            <w:pPr>
              <w:pStyle w:val="Presentationtext"/>
            </w:pPr>
            <w:r w:rsidRPr="00BC7E98">
              <w:t xml:space="preserve">A sonographer performs the fetal ultrasound. First, the sonographer explains the procedure to the pregnant woman and asks her to lie down on the exam table. The procedure is not painful. Then the sonographer applies a special gel to the woman’s abdomen. The sonographer moves a transducer, a small device that sends out sound waves, across the abdomen. The sound waves are converted into a gray image of the baby on the monitor. Both the patient and the sonographer can see the images. The sonographer will likely point out to the woman the different parts of the baby, as they may be hard to decipher. Depending on the stage of development, the woman may be able to see her baby’s face, hands, and even fingers. The sonographer stores and prints the images. He or she may take measurements of the baby based on the images. The sonographer delivers the images to the woman’s physician, who will give the woman the results. </w:t>
            </w:r>
          </w:p>
          <w:p w14:paraId="55F93F2D" w14:textId="77777777" w:rsidR="00E93E37" w:rsidRPr="00E93E37" w:rsidRDefault="00E93E37" w:rsidP="001F4200">
            <w:pPr>
              <w:pStyle w:val="Presentationtext"/>
            </w:pPr>
          </w:p>
        </w:tc>
        <w:tc>
          <w:tcPr>
            <w:tcW w:w="4788" w:type="dxa"/>
          </w:tcPr>
          <w:p w14:paraId="55F99483" w14:textId="77777777" w:rsidR="00E93E37" w:rsidRPr="00E93E37" w:rsidRDefault="00E93E37" w:rsidP="001E2614">
            <w:pPr>
              <w:pStyle w:val="H3"/>
            </w:pPr>
          </w:p>
        </w:tc>
      </w:tr>
      <w:tr w:rsidR="00E93E37" w:rsidRPr="00E93E37" w14:paraId="6FEE8BC1" w14:textId="77777777">
        <w:trPr>
          <w:trHeight w:hRule="exact" w:val="12960"/>
        </w:trPr>
        <w:tc>
          <w:tcPr>
            <w:tcW w:w="4788" w:type="dxa"/>
          </w:tcPr>
          <w:p w14:paraId="64EE4E4B" w14:textId="77777777" w:rsidR="00BC7E98" w:rsidRPr="00BC7E98" w:rsidRDefault="00BC7E98" w:rsidP="00BC7E98">
            <w:pPr>
              <w:pStyle w:val="Presentationtext"/>
            </w:pPr>
            <w:r w:rsidRPr="00BC7E98">
              <w:rPr>
                <w:noProof/>
              </w:rPr>
              <w:lastRenderedPageBreak/>
              <w:drawing>
                <wp:inline distT="0" distB="0" distL="0" distR="0" wp14:anchorId="5E2C0E3A" wp14:editId="47E09023">
                  <wp:extent cx="2971800" cy="2228850"/>
                  <wp:effectExtent l="0" t="0" r="0" b="0"/>
                  <wp:docPr id="13" name="Picture 13" descr="C:\Users\Mika\Documents\Pearson\2015\June\1\HealthCareers_Lesson8_Presentation_ROOT_0529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1\HealthCareers_Lesson8_Presentation_ROOT_052915\Slide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53E7075" w14:textId="77777777" w:rsidR="00BC7E98" w:rsidRPr="00BC7E98" w:rsidRDefault="00BC7E98" w:rsidP="00BC7E98">
            <w:pPr>
              <w:pStyle w:val="Presentationtext"/>
            </w:pPr>
            <w:r w:rsidRPr="00BC7E98">
              <w:t xml:space="preserve">A mammogram is an X-ray image of a breast. It is used to detect tumors and other abnormalities in the breast. There are two main types of mammography: screening mammography and diagnostic mammography. Screening mammography is used for early breast cancer detection. It is used for patients who have no signs or symptoms of breast cancer. The frequency at which women receive screening mammograms is determined by their age and their risk factors for breast cancer. Diagnostic mammography is used to investigate suspicious changes in the breast, such as lumps or pain. </w:t>
            </w:r>
          </w:p>
          <w:p w14:paraId="676D10D8" w14:textId="77777777" w:rsidR="00BC7E98" w:rsidRPr="00BC7E98" w:rsidRDefault="00BC7E98" w:rsidP="00BC7E98">
            <w:pPr>
              <w:pStyle w:val="Presentationtext"/>
            </w:pPr>
            <w:r w:rsidRPr="00BC7E98">
              <w:t>A mammographer performs the procedure. The mammographer explains the procedure and then helps position the patient, who will stand up at the mammography machine. During a mammogram, the patient’s breasts are compressed between two firm surfaces. The patient must stay still. An X-ray captures an image of the breast. The procedure can be uncomfortable or briefly painful, but it is not harmful. The mammographer will check the quality of the images and retake them if they are not clear. The procedure usually takes less than 30 minutes. A physician will deliver the results of the test to the patient.</w:t>
            </w:r>
          </w:p>
          <w:p w14:paraId="7870849A" w14:textId="77777777" w:rsidR="00E93E37" w:rsidRPr="00E93E37" w:rsidRDefault="00E93E37" w:rsidP="001F4200">
            <w:pPr>
              <w:pStyle w:val="Presentationtext"/>
            </w:pPr>
          </w:p>
        </w:tc>
        <w:tc>
          <w:tcPr>
            <w:tcW w:w="4788" w:type="dxa"/>
          </w:tcPr>
          <w:p w14:paraId="0F9C0813" w14:textId="77777777" w:rsidR="00E93E37" w:rsidRPr="00E93E37" w:rsidRDefault="00E93E37" w:rsidP="001E2614">
            <w:pPr>
              <w:pStyle w:val="H3"/>
            </w:pPr>
          </w:p>
        </w:tc>
      </w:tr>
      <w:tr w:rsidR="00E93E37" w:rsidRPr="00C54970" w14:paraId="4DBBC880"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7599EECA" w14:textId="77777777" w:rsidR="00BC7E98" w:rsidRPr="00BC7E98" w:rsidRDefault="00BC7E98" w:rsidP="00BC7E98">
            <w:pPr>
              <w:pStyle w:val="Presentationtext"/>
            </w:pPr>
            <w:r w:rsidRPr="00BC7E98">
              <w:rPr>
                <w:noProof/>
              </w:rPr>
              <w:lastRenderedPageBreak/>
              <w:drawing>
                <wp:inline distT="0" distB="0" distL="0" distR="0" wp14:anchorId="109043A2" wp14:editId="72F0BDD2">
                  <wp:extent cx="2971800" cy="2228850"/>
                  <wp:effectExtent l="0" t="0" r="0" b="0"/>
                  <wp:docPr id="12" name="Picture 12" descr="C:\Users\Mika\Documents\Pearson\2015\June\1\HealthCareers_Lesson8_Presentation_ROOT_0529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1\HealthCareers_Lesson8_Presentation_ROOT_052915\Slide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D6AA33C" w14:textId="77777777" w:rsidR="00BC7E98" w:rsidRPr="00BC7E98" w:rsidRDefault="00BC7E98" w:rsidP="00BC7E98">
            <w:pPr>
              <w:pStyle w:val="Presentationtext"/>
            </w:pPr>
            <w:r w:rsidRPr="00BC7E98">
              <w:t>Osteoporosis is a disease that causes bones to become fragile and more likely to break. In the past, osteoporosis could only be detected after a patient broke a bone and the bones were already weak. But now bone density scans make it possible to know how at risk the patient is for the condition.</w:t>
            </w:r>
          </w:p>
          <w:p w14:paraId="6F050531" w14:textId="77777777" w:rsidR="00BC7E98" w:rsidRPr="00BC7E98" w:rsidRDefault="00BC7E98" w:rsidP="00BC7E98">
            <w:pPr>
              <w:pStyle w:val="Presentationtext"/>
            </w:pPr>
            <w:r w:rsidRPr="00BC7E98">
              <w:t>The bone density scan, or bone densitometry, uses X-ray technology to measure the thickness and strength of bones. The X-rays measure the amount of calcium and other minerals that are in a segment of a bone, usually the spine, hip, or forearm. A patient with strong bones will have a high mineral content.</w:t>
            </w:r>
          </w:p>
          <w:p w14:paraId="2EA5252F" w14:textId="77777777" w:rsidR="00BC7E98" w:rsidRPr="00BC7E98" w:rsidRDefault="00BC7E98" w:rsidP="00BC7E98">
            <w:pPr>
              <w:pStyle w:val="Presentationtext"/>
            </w:pPr>
            <w:r w:rsidRPr="00BC7E98">
              <w:t xml:space="preserve">The procedure is fast and painless. It is performed by a technician who is trained in bone density scans. The technician positions the patient on a padded platform. As with other diagnostic imaging tests, the patient must stay still. A mechanical arm, or detector, passes over the patient’s body, generating images on a computer monitor. A radiologist interprets the images, and then a physician delivers the results to the patient. </w:t>
            </w:r>
          </w:p>
          <w:p w14:paraId="2D745690"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63299812" w14:textId="77777777" w:rsidR="00E93E37" w:rsidRPr="00E93E37" w:rsidRDefault="00E93E37" w:rsidP="001E2614">
            <w:pPr>
              <w:pStyle w:val="H3"/>
            </w:pPr>
          </w:p>
        </w:tc>
      </w:tr>
      <w:tr w:rsidR="00E93E37" w:rsidRPr="00C54970" w14:paraId="299C14A6"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1CE91AD1" w14:textId="77777777" w:rsidR="00BC7E98" w:rsidRPr="00BC7E98" w:rsidRDefault="00BC7E98" w:rsidP="00BC7E98">
            <w:pPr>
              <w:pStyle w:val="Presentationtext"/>
            </w:pPr>
            <w:r w:rsidRPr="00BC7E98">
              <w:rPr>
                <w:noProof/>
              </w:rPr>
              <w:lastRenderedPageBreak/>
              <w:drawing>
                <wp:inline distT="0" distB="0" distL="0" distR="0" wp14:anchorId="386AC9EA" wp14:editId="35EAB26E">
                  <wp:extent cx="2971800" cy="2228850"/>
                  <wp:effectExtent l="0" t="0" r="0" b="0"/>
                  <wp:docPr id="26" name="Picture 26" descr="C:\Users\Mika\Documents\Pearson\2015\June\1\HealthCareers_Lesson8_Presentation_ROOT_0529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1\HealthCareers_Lesson8_Presentation_ROOT_052915\Slide1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5B6947A" w14:textId="77777777" w:rsidR="00BC7E98" w:rsidRPr="00BC7E98" w:rsidRDefault="00BC7E98" w:rsidP="00BC7E98">
            <w:pPr>
              <w:pStyle w:val="Presentationtext"/>
            </w:pPr>
            <w:r w:rsidRPr="00BC7E98">
              <w:t xml:space="preserve">An electrocardiogram, or ECG or EKG, is used to monitor the heart. It records the electrical impulses generated by cells in the upper-right chambers of the heart. Physicians use the reports created by an ECG to diagnose heart conditions, including irregularities in heart rhythm, problems with the heart valves, blocked arteries in the heart, or a heart attack. An ECG is a painless test. It is typically done in the doctor’s office or in the hospital. </w:t>
            </w:r>
          </w:p>
          <w:p w14:paraId="3807A7CC"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8BD1A06" w14:textId="77777777" w:rsidR="00E93E37" w:rsidRPr="00E93E37" w:rsidRDefault="00E93E37" w:rsidP="001E2614">
            <w:pPr>
              <w:pStyle w:val="H3"/>
            </w:pPr>
          </w:p>
        </w:tc>
      </w:tr>
      <w:tr w:rsidR="00E93E37" w:rsidRPr="003871DA" w14:paraId="16924E37"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0DA66782" w14:textId="77777777" w:rsidR="00BC7E98" w:rsidRPr="00BC7E98" w:rsidRDefault="00BC7E98" w:rsidP="00BC7E98">
            <w:pPr>
              <w:pStyle w:val="Presentationtext"/>
            </w:pPr>
            <w:r w:rsidRPr="00BC7E98">
              <w:rPr>
                <w:noProof/>
              </w:rPr>
              <w:lastRenderedPageBreak/>
              <w:drawing>
                <wp:inline distT="0" distB="0" distL="0" distR="0" wp14:anchorId="27B49C2F" wp14:editId="2C8F3C90">
                  <wp:extent cx="2971800" cy="2228850"/>
                  <wp:effectExtent l="0" t="0" r="0" b="0"/>
                  <wp:docPr id="25" name="Picture 25" descr="C:\Users\Mika\Documents\Pearson\2015\June\1\HealthCareers_Lesson8_Presentation_ROOT_0529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1\HealthCareers_Lesson8_Presentation_ROOT_052915\Slide1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43DD9BF3" w14:textId="77777777" w:rsidR="00BC7E98" w:rsidRPr="00BC7E98" w:rsidRDefault="00BC7E98" w:rsidP="00BC7E98">
            <w:pPr>
              <w:pStyle w:val="Presentationtext"/>
            </w:pPr>
            <w:r w:rsidRPr="00BC7E98">
              <w:t xml:space="preserve">An ECG is performed by an ECG technician. First, the technician asks the patient to lie on the exam table. Then he or she uses a gel to attach 12 to 15 electrodes (small, flat metal discs) to the patient’s arms, legs, and chest. The technician may shave parts of the body where the electrodes will be placed. It’s important that the patient is warm and comfortable, because moving or shivering will interfere with the test. The technician monitors the heart’s activity on the screen for a few minutes, then she generates a report that will be analyzed by the patient’s physician. The physician looks for a consistent heart rhythm. The physician also looks for a heart rate that is between 50 and 100 beats per minute. If there are abnormalities, the physician will use the information to try to diagnose the problem. </w:t>
            </w:r>
          </w:p>
          <w:p w14:paraId="63D0EE2F"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614E5EA8" w14:textId="77777777" w:rsidR="00E93E37" w:rsidRPr="00E93E37" w:rsidRDefault="00E93E37" w:rsidP="001E2614">
            <w:pPr>
              <w:pStyle w:val="H3"/>
            </w:pPr>
          </w:p>
        </w:tc>
      </w:tr>
      <w:tr w:rsidR="00E93E37" w:rsidRPr="00C54970" w14:paraId="258ABE30"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599F4C8D" w14:textId="77777777" w:rsidR="00BC7E98" w:rsidRPr="00BC7E98" w:rsidRDefault="00BC7E98" w:rsidP="00BC7E98">
            <w:pPr>
              <w:pStyle w:val="Presentationtext"/>
            </w:pPr>
            <w:r w:rsidRPr="00BC7E98">
              <w:rPr>
                <w:noProof/>
              </w:rPr>
              <w:lastRenderedPageBreak/>
              <w:drawing>
                <wp:inline distT="0" distB="0" distL="0" distR="0" wp14:anchorId="49B83ABD" wp14:editId="4CC3A40E">
                  <wp:extent cx="2971800" cy="2228850"/>
                  <wp:effectExtent l="0" t="0" r="0" b="0"/>
                  <wp:docPr id="28" name="Picture 28" descr="C:\Users\Mika\Documents\Pearson\2015\June\1\HealthCareers_Lesson8_Presentation_ROOT_0529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1\HealthCareers_Lesson8_Presentation_ROOT_052915\Slide1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4F489F14" w14:textId="77777777" w:rsidR="00BC7E98" w:rsidRPr="00BC7E98" w:rsidRDefault="00BC7E98" w:rsidP="00BC7E98">
            <w:pPr>
              <w:pStyle w:val="Presentationtext"/>
            </w:pPr>
            <w:r w:rsidRPr="00BC7E98">
              <w:t>An electroencephalogram, or EEG, detects the electrical activity in the brain. It is one of the main diagnostic tests for epilepsy and other disorders such as inflammation of the brain, sleep disorders, brain tumors, memory impairment, and stroke. It can also be used to confirm brain death in a patient who is in a persistent coma.</w:t>
            </w:r>
          </w:p>
          <w:p w14:paraId="300BA4A6" w14:textId="77777777" w:rsidR="00BC7E98" w:rsidRPr="00BC7E98" w:rsidRDefault="00BC7E98" w:rsidP="00BC7E98">
            <w:pPr>
              <w:pStyle w:val="Presentationtext"/>
            </w:pPr>
            <w:r w:rsidRPr="00BC7E98">
              <w:t xml:space="preserve">An EEG is a painless procedure performed by an EEG technician. First, the technician marks the patient’s scalp. These marks indicate where the electrodes will be attached. Then the technician scrubs the spots. The technician attaches the electrodes to the scalp using a special adhesive. Wires attached to the electrodes are connected to an instrument that records the patient’s brain waves on a small computer. The patient is asked to relax during the test, which typically takes 30 to 60 minutes. Depending on what is being measured, the technician may ask the patient to do small tasks during the test, such as breathe deeply or look at a picture. After the test, the technician removes the electrodes and delivers the reports to the physician, who reviews them and then delivers the results to the patient. </w:t>
            </w:r>
          </w:p>
          <w:p w14:paraId="05CF5F23"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7F817C4E" w14:textId="77777777" w:rsidR="00E93E37" w:rsidRPr="00E93E37" w:rsidRDefault="00E93E37" w:rsidP="001E2614">
            <w:pPr>
              <w:pStyle w:val="H3"/>
            </w:pPr>
          </w:p>
        </w:tc>
      </w:tr>
      <w:tr w:rsidR="00E93E37" w:rsidRPr="003871DA" w14:paraId="09C208A7"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42C40A0F" w14:textId="77777777" w:rsidR="00BC7E98" w:rsidRPr="00BC7E98" w:rsidRDefault="00BC7E98" w:rsidP="00BC7E98">
            <w:pPr>
              <w:pStyle w:val="Presentationtext"/>
            </w:pPr>
            <w:r w:rsidRPr="00BC7E98">
              <w:rPr>
                <w:noProof/>
              </w:rPr>
              <w:lastRenderedPageBreak/>
              <w:drawing>
                <wp:inline distT="0" distB="0" distL="0" distR="0" wp14:anchorId="00D157DD" wp14:editId="0D3F5002">
                  <wp:extent cx="2971800" cy="2228850"/>
                  <wp:effectExtent l="0" t="0" r="0" b="0"/>
                  <wp:docPr id="27" name="Picture 27" descr="C:\Users\Mika\Documents\Pearson\2015\June\1\HealthCareers_Lesson8_Presentation_ROOT_052915\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ika\Documents\Pearson\2015\June\1\HealthCareers_Lesson8_Presentation_ROOT_052915\Slide1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75C2C912" w14:textId="77777777" w:rsidR="00BC7E98" w:rsidRPr="00BC7E98" w:rsidRDefault="00BC7E98" w:rsidP="00BC7E98">
            <w:pPr>
              <w:pStyle w:val="Presentationtext"/>
            </w:pPr>
            <w:r w:rsidRPr="00BC7E98">
              <w:t>Physicians order blood tests for a number of reasons, ranging from confirming a pregnancy or a disease, like HIV, to checking how the body is responding to a type of medication.</w:t>
            </w:r>
          </w:p>
          <w:p w14:paraId="4CA8BFC2" w14:textId="77777777" w:rsidR="00BC7E98" w:rsidRPr="00BC7E98" w:rsidRDefault="00BC7E98" w:rsidP="00BC7E98">
            <w:pPr>
              <w:pStyle w:val="Presentationtext"/>
            </w:pPr>
            <w:r w:rsidRPr="00BC7E98">
              <w:t>A phlebotomist performs blood tests. First, the phlebotomist asks the patient to be seated in a comfortable position and expose the inside of the elbow. The vein in the inside of the elbow is used most frequently for blood sampling. Then the phlebotomist places a tourniquet, or a tight band, around the patient’s upper arm, making the vein fill with blood. The phlebotomist cleans the skin over the vein using an antiseptic wipe and then inserts a needle into the vein. A syringe is connected to the needle. The phlebotomist takes the required amount of blood and then removes the needle. The phlebotomist applies a piece of cotton to the area where the needle was inserted to stop the bleeding. Finally, he or she applies labels to the containers of blood, which is then analyzed in a lab. The results are sent to the patient’s physician, and the physician delivers the results to the patient.</w:t>
            </w:r>
          </w:p>
          <w:p w14:paraId="56AF0909"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3FA70B2" w14:textId="77777777" w:rsidR="00E93E37" w:rsidRPr="00E93E37" w:rsidRDefault="00E93E37" w:rsidP="001E2614">
            <w:pPr>
              <w:pStyle w:val="H3"/>
            </w:pPr>
          </w:p>
        </w:tc>
      </w:tr>
      <w:tr w:rsidR="00E93E37" w:rsidRPr="00C54970" w14:paraId="5770581A"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673F4F7D" w14:textId="77777777" w:rsidR="00BC7E98" w:rsidRPr="00BC7E98" w:rsidRDefault="00BC7E98" w:rsidP="00BC7E98">
            <w:pPr>
              <w:pStyle w:val="Presentationtext"/>
            </w:pPr>
            <w:r w:rsidRPr="00BC7E98">
              <w:rPr>
                <w:noProof/>
              </w:rPr>
              <w:lastRenderedPageBreak/>
              <w:drawing>
                <wp:inline distT="0" distB="0" distL="0" distR="0" wp14:anchorId="2A39AAE1" wp14:editId="2F592C4F">
                  <wp:extent cx="2971800" cy="2228850"/>
                  <wp:effectExtent l="0" t="0" r="0" b="0"/>
                  <wp:docPr id="30" name="Picture 30" descr="C:\Users\Mika\Documents\Pearson\2015\June\1\HealthCareers_Lesson8_Presentation_ROOT_052915\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ika\Documents\Pearson\2015\June\1\HealthCareers_Lesson8_Presentation_ROOT_052915\Slide1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02D953B8" w14:textId="77777777" w:rsidR="00BC7E98" w:rsidRPr="00BC7E98" w:rsidRDefault="00BC7E98" w:rsidP="00BC7E98">
            <w:pPr>
              <w:pStyle w:val="Presentationtext"/>
            </w:pPr>
            <w:r w:rsidRPr="00BC7E98">
              <w:t xml:space="preserve">A physician uses a skin biopsy to diagnose certain skin conditions and diseases, including skin cancers, skin infections, blistering skin disorders, or skin tags, which are a benign tumor or growth. A skin biopsy removes cells or skin samples from the surface of the body. </w:t>
            </w:r>
          </w:p>
          <w:p w14:paraId="666D5D22" w14:textId="77777777" w:rsidR="00BC7E98" w:rsidRPr="00BC7E98" w:rsidRDefault="00BC7E98" w:rsidP="00BC7E98">
            <w:pPr>
              <w:pStyle w:val="Presentationtext"/>
            </w:pPr>
            <w:r w:rsidRPr="00BC7E98">
              <w:t xml:space="preserve">Physicians perform skin biopsies. First, depending on the location of the biopsy, a physician may ask the patient to undress and change into a clean gown. Then the area of the skin that will be biopsied is marked. The physician applies a local anesthetic to numb the area so that the patient doesn’t feel pain during the biopsy. </w:t>
            </w:r>
          </w:p>
          <w:p w14:paraId="0C9AD067" w14:textId="77777777" w:rsidR="00BC7E98" w:rsidRPr="00BC7E98" w:rsidRDefault="00BC7E98" w:rsidP="00BC7E98">
            <w:pPr>
              <w:pStyle w:val="Presentationtext"/>
            </w:pPr>
            <w:r w:rsidRPr="00BC7E98">
              <w:t xml:space="preserve">There are different types of biopsy procedures. For the simplest procedure, the shave biopsy, the physician uses a sharp tool, double-edged razor, or scalpel to cut a sample of the skin. Then the physician applies pressure to stop the bleeding and topical medication and a bandage. Next, he or she gives the patient instructions on how to keep the area clean. All biopsies will likely cause scarring, but some scars will eventually fade. The physician sends the sample to the lab. Depending on the test, the results could take weeks or days. When the results are complete, the physician delivers them to the patient. </w:t>
            </w:r>
          </w:p>
          <w:p w14:paraId="73D293AE"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70787012" w14:textId="77777777" w:rsidR="00E93E37" w:rsidRPr="00E93E37" w:rsidRDefault="00E93E37" w:rsidP="001E2614">
            <w:pPr>
              <w:pStyle w:val="H3"/>
            </w:pPr>
          </w:p>
        </w:tc>
      </w:tr>
      <w:tr w:rsidR="00E93E37" w:rsidRPr="003871DA" w14:paraId="3D0F8669" w14:textId="77777777">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37D15A6A" w14:textId="77777777" w:rsidR="00BC7E98" w:rsidRPr="00BC7E98" w:rsidRDefault="00BC7E98" w:rsidP="00BC7E98">
            <w:pPr>
              <w:pStyle w:val="Presentationtext"/>
            </w:pPr>
            <w:r w:rsidRPr="00BC7E98">
              <w:rPr>
                <w:noProof/>
              </w:rPr>
              <w:lastRenderedPageBreak/>
              <w:drawing>
                <wp:inline distT="0" distB="0" distL="0" distR="0" wp14:anchorId="3EFF7821" wp14:editId="686AC199">
                  <wp:extent cx="2971800" cy="2228850"/>
                  <wp:effectExtent l="0" t="0" r="0" b="0"/>
                  <wp:docPr id="29" name="Picture 29" descr="C:\Users\Mika\Documents\Pearson\2015\June\1\HealthCareers_Lesson8_Presentation_ROOT_052915\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ika\Documents\Pearson\2015\June\1\HealthCareers_Lesson8_Presentation_ROOT_052915\Slide17.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75865F35" w14:textId="77777777" w:rsidR="00BC7E98" w:rsidRPr="00BC7E98" w:rsidRDefault="00BC7E98" w:rsidP="00BC7E98">
            <w:pPr>
              <w:pStyle w:val="Presentationtext"/>
            </w:pPr>
            <w:r w:rsidRPr="00BC7E98">
              <w:t xml:space="preserve">Diagnostic tests help physicians diagnose diseases and aid in early detection and prevention. The tests also confirm that a patient is free from disease. The technicians and technologists who perform diagnostic tests play an important role in caring for the patient.  </w:t>
            </w:r>
          </w:p>
          <w:p w14:paraId="0BF0B723" w14:textId="77777777" w:rsidR="00E93E37" w:rsidRPr="00E93E37" w:rsidRDefault="00E93E37" w:rsidP="001F4200">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2CAE7D74" w14:textId="77777777" w:rsidR="00E93E37" w:rsidRPr="00E93E37" w:rsidRDefault="00E93E37" w:rsidP="001E2614">
            <w:pPr>
              <w:pStyle w:val="H3"/>
            </w:pPr>
          </w:p>
        </w:tc>
      </w:tr>
    </w:tbl>
    <w:p w14:paraId="17A437A0" w14:textId="77777777" w:rsidR="00F1106D" w:rsidRDefault="00F1106D" w:rsidP="00F1106D">
      <w:pPr>
        <w:pStyle w:val="ResourceNo"/>
      </w:pPr>
      <w:r>
        <w:lastRenderedPageBreak/>
        <w:t>Teacher</w:t>
      </w:r>
      <w:r w:rsidRPr="00CC58E3">
        <w:t xml:space="preserve"> Resource </w:t>
      </w:r>
      <w:r>
        <w:t>8.2</w:t>
      </w:r>
    </w:p>
    <w:p w14:paraId="11F6A190" w14:textId="77777777" w:rsidR="00F1106D" w:rsidRPr="00CC58E3" w:rsidRDefault="00F1106D" w:rsidP="00591936">
      <w:pPr>
        <w:pStyle w:val="ResourceTitle"/>
      </w:pPr>
      <w:r>
        <w:t>Answer Key</w:t>
      </w:r>
      <w:r w:rsidRPr="00CC58E3">
        <w:t xml:space="preserve">: </w:t>
      </w:r>
      <w:r>
        <w:t>Diagnostic Tests Anticipation Guide</w:t>
      </w:r>
      <w:r w:rsidRPr="009064AE">
        <w:rPr>
          <w:iCs/>
        </w:rPr>
        <w:t xml:space="preserve"> </w:t>
      </w:r>
    </w:p>
    <w:tbl>
      <w:tblPr>
        <w:tblW w:w="924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8" w:type="dxa"/>
          <w:right w:w="58" w:type="dxa"/>
        </w:tblCellMar>
        <w:tblLook w:val="0000" w:firstRow="0" w:lastRow="0" w:firstColumn="0" w:lastColumn="0" w:noHBand="0" w:noVBand="0"/>
      </w:tblPr>
      <w:tblGrid>
        <w:gridCol w:w="1980"/>
        <w:gridCol w:w="7260"/>
      </w:tblGrid>
      <w:tr w:rsidR="00F1106D" w:rsidRPr="00CC58E3" w14:paraId="5A03BE10" w14:textId="77777777">
        <w:tc>
          <w:tcPr>
            <w:tcW w:w="9240" w:type="dxa"/>
            <w:gridSpan w:val="2"/>
            <w:shd w:val="clear" w:color="auto" w:fill="CADCEE"/>
            <w:tcMar>
              <w:bottom w:w="58" w:type="dxa"/>
              <w:right w:w="58" w:type="dxa"/>
            </w:tcMar>
          </w:tcPr>
          <w:p w14:paraId="3DA0B9C6" w14:textId="77777777" w:rsidR="00F1106D" w:rsidRPr="00591936" w:rsidRDefault="00F1106D" w:rsidP="00591936">
            <w:pPr>
              <w:pStyle w:val="TableHeadingsBlack"/>
            </w:pPr>
            <w:r w:rsidRPr="00591936">
              <w:t>There is one type of imaging that is the best way to produce an image of the inside of the body.</w:t>
            </w:r>
          </w:p>
        </w:tc>
      </w:tr>
      <w:tr w:rsidR="00F1106D" w:rsidRPr="00CC58E3" w14:paraId="3FA6925F" w14:textId="77777777">
        <w:tc>
          <w:tcPr>
            <w:tcW w:w="1980" w:type="dxa"/>
            <w:shd w:val="clear" w:color="auto" w:fill="auto"/>
            <w:tcMar>
              <w:bottom w:w="58" w:type="dxa"/>
              <w:right w:w="58" w:type="dxa"/>
            </w:tcMar>
          </w:tcPr>
          <w:p w14:paraId="5C9F638C" w14:textId="77777777" w:rsidR="00F1106D" w:rsidRPr="00CC58E3" w:rsidRDefault="00F1106D" w:rsidP="00591936">
            <w:pPr>
              <w:pStyle w:val="Tabletextcolumnheading"/>
            </w:pPr>
            <w:r>
              <w:t>My guess:</w:t>
            </w:r>
          </w:p>
        </w:tc>
        <w:tc>
          <w:tcPr>
            <w:tcW w:w="7260" w:type="dxa"/>
            <w:shd w:val="clear" w:color="auto" w:fill="auto"/>
            <w:tcMar>
              <w:bottom w:w="58" w:type="dxa"/>
              <w:right w:w="58" w:type="dxa"/>
            </w:tcMar>
            <w:vAlign w:val="center"/>
          </w:tcPr>
          <w:p w14:paraId="69BAD5BD" w14:textId="77777777" w:rsidR="00F1106D" w:rsidRPr="00591936" w:rsidRDefault="00B460ED" w:rsidP="009F02AE">
            <w:pPr>
              <w:pStyle w:val="TableText"/>
              <w:rPr>
                <w:rStyle w:val="Answerkey"/>
              </w:rPr>
            </w:pPr>
            <w:r w:rsidRPr="00B460ED">
              <w:t xml:space="preserve">I agree            </w:t>
            </w:r>
            <w:r w:rsidRPr="00591936">
              <w:rPr>
                <w:rStyle w:val="Answerkey"/>
                <w:u w:val="single"/>
              </w:rPr>
              <w:t>I disagree</w:t>
            </w:r>
          </w:p>
        </w:tc>
      </w:tr>
      <w:tr w:rsidR="00F1106D" w:rsidRPr="00CC58E3" w14:paraId="29DA5C6E" w14:textId="77777777">
        <w:tc>
          <w:tcPr>
            <w:tcW w:w="1980" w:type="dxa"/>
            <w:shd w:val="clear" w:color="auto" w:fill="auto"/>
            <w:tcMar>
              <w:bottom w:w="58" w:type="dxa"/>
              <w:right w:w="58" w:type="dxa"/>
            </w:tcMar>
          </w:tcPr>
          <w:p w14:paraId="744A10C3" w14:textId="77777777" w:rsidR="00F1106D" w:rsidRPr="00CC58E3" w:rsidRDefault="00F1106D" w:rsidP="00591936">
            <w:pPr>
              <w:pStyle w:val="Tabletextcolumnheading"/>
            </w:pPr>
            <w:r>
              <w:t>My reason:</w:t>
            </w:r>
          </w:p>
        </w:tc>
        <w:tc>
          <w:tcPr>
            <w:tcW w:w="7260" w:type="dxa"/>
            <w:shd w:val="clear" w:color="auto" w:fill="auto"/>
            <w:tcMar>
              <w:bottom w:w="58" w:type="dxa"/>
              <w:right w:w="58" w:type="dxa"/>
            </w:tcMar>
          </w:tcPr>
          <w:p w14:paraId="58720944" w14:textId="77777777" w:rsidR="00F1106D" w:rsidRPr="00CC58E3" w:rsidRDefault="00F1106D" w:rsidP="009F02AE">
            <w:pPr>
              <w:pStyle w:val="TableText"/>
            </w:pPr>
          </w:p>
        </w:tc>
      </w:tr>
      <w:tr w:rsidR="00F1106D" w:rsidRPr="00CC58E3" w14:paraId="006C4432" w14:textId="77777777">
        <w:tc>
          <w:tcPr>
            <w:tcW w:w="1980" w:type="dxa"/>
            <w:tcBorders>
              <w:bottom w:val="single" w:sz="4" w:space="0" w:color="auto"/>
            </w:tcBorders>
            <w:tcMar>
              <w:bottom w:w="58" w:type="dxa"/>
              <w:right w:w="58" w:type="dxa"/>
            </w:tcMar>
            <w:vAlign w:val="center"/>
          </w:tcPr>
          <w:p w14:paraId="3918C2ED"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05FAC535" w14:textId="77777777" w:rsidR="00F1106D" w:rsidRPr="00591936" w:rsidRDefault="00877536" w:rsidP="009F02AE">
            <w:pPr>
              <w:pStyle w:val="TableText"/>
              <w:rPr>
                <w:rStyle w:val="Answerkey"/>
              </w:rPr>
            </w:pPr>
            <w:r w:rsidRPr="00591936">
              <w:rPr>
                <w:rStyle w:val="Answerkey"/>
              </w:rPr>
              <w:t>There are several diagnostic tests that give more information about the inside of the body.</w:t>
            </w:r>
            <w:r w:rsidR="00BF2519" w:rsidRPr="00591936">
              <w:rPr>
                <w:rStyle w:val="Answerkey"/>
              </w:rPr>
              <w:t xml:space="preserve"> Some of these tests are CT scans, MRIs, and X-rays. Each test is performed in a different way and is used for different purposes.</w:t>
            </w:r>
          </w:p>
        </w:tc>
      </w:tr>
      <w:tr w:rsidR="00F1106D" w:rsidRPr="00287A5D" w14:paraId="6F10A098" w14:textId="77777777">
        <w:tc>
          <w:tcPr>
            <w:tcW w:w="9240" w:type="dxa"/>
            <w:gridSpan w:val="2"/>
            <w:shd w:val="clear" w:color="auto" w:fill="CADCEE"/>
            <w:tcMar>
              <w:bottom w:w="58" w:type="dxa"/>
              <w:right w:w="58" w:type="dxa"/>
            </w:tcMar>
          </w:tcPr>
          <w:p w14:paraId="5480DFA5" w14:textId="77777777" w:rsidR="00F1106D" w:rsidRPr="00287A5D" w:rsidRDefault="00F1106D" w:rsidP="00591936">
            <w:pPr>
              <w:pStyle w:val="TableHeadingsBlack"/>
            </w:pPr>
            <w:r>
              <w:t>To get a proper magnetic resonance image, the patient has to lie perfectly still in a full-body-size magnet.</w:t>
            </w:r>
          </w:p>
        </w:tc>
      </w:tr>
      <w:tr w:rsidR="00F1106D" w:rsidRPr="00CC58E3" w14:paraId="364C8128" w14:textId="77777777">
        <w:trPr>
          <w:trHeight w:val="475"/>
        </w:trPr>
        <w:tc>
          <w:tcPr>
            <w:tcW w:w="1980" w:type="dxa"/>
            <w:tcMar>
              <w:bottom w:w="58" w:type="dxa"/>
              <w:right w:w="58" w:type="dxa"/>
            </w:tcMar>
          </w:tcPr>
          <w:p w14:paraId="6BEDE2D9" w14:textId="77777777" w:rsidR="00F1106D" w:rsidRPr="00CC58E3" w:rsidRDefault="00F1106D" w:rsidP="00591936">
            <w:pPr>
              <w:pStyle w:val="Tabletextcolumnheading"/>
            </w:pPr>
            <w:r>
              <w:t>My guess:</w:t>
            </w:r>
          </w:p>
        </w:tc>
        <w:tc>
          <w:tcPr>
            <w:tcW w:w="7260" w:type="dxa"/>
            <w:tcMar>
              <w:bottom w:w="58" w:type="dxa"/>
              <w:right w:w="58" w:type="dxa"/>
            </w:tcMar>
            <w:vAlign w:val="center"/>
          </w:tcPr>
          <w:p w14:paraId="202493F2" w14:textId="77777777" w:rsidR="00F1106D" w:rsidRPr="00591936" w:rsidRDefault="00B460ED" w:rsidP="009F02AE">
            <w:pPr>
              <w:pStyle w:val="TableText"/>
            </w:pPr>
            <w:r w:rsidRPr="00591936">
              <w:rPr>
                <w:rStyle w:val="Answerkey"/>
                <w:u w:val="single"/>
              </w:rPr>
              <w:t>I agree</w:t>
            </w:r>
            <w:r w:rsidRPr="00591936">
              <w:rPr>
                <w:rStyle w:val="Answerkey"/>
              </w:rPr>
              <w:t xml:space="preserve">            </w:t>
            </w:r>
            <w:r w:rsidRPr="00591936">
              <w:t>I disagree</w:t>
            </w:r>
          </w:p>
        </w:tc>
      </w:tr>
      <w:tr w:rsidR="00F1106D" w:rsidRPr="00CC58E3" w14:paraId="062691A4" w14:textId="77777777">
        <w:tc>
          <w:tcPr>
            <w:tcW w:w="1980" w:type="dxa"/>
            <w:tcBorders>
              <w:bottom w:val="single" w:sz="4" w:space="0" w:color="auto"/>
            </w:tcBorders>
            <w:tcMar>
              <w:bottom w:w="58" w:type="dxa"/>
              <w:right w:w="58" w:type="dxa"/>
            </w:tcMar>
          </w:tcPr>
          <w:p w14:paraId="3003B7FE" w14:textId="77777777" w:rsidR="00F1106D" w:rsidRPr="00CC58E3" w:rsidRDefault="00F1106D" w:rsidP="00591936">
            <w:pPr>
              <w:pStyle w:val="Tabletextcolumnheading"/>
            </w:pPr>
            <w:r>
              <w:t>My reason:</w:t>
            </w:r>
          </w:p>
        </w:tc>
        <w:tc>
          <w:tcPr>
            <w:tcW w:w="7260" w:type="dxa"/>
            <w:tcBorders>
              <w:bottom w:val="single" w:sz="4" w:space="0" w:color="auto"/>
            </w:tcBorders>
            <w:tcMar>
              <w:bottom w:w="58" w:type="dxa"/>
              <w:right w:w="58" w:type="dxa"/>
            </w:tcMar>
          </w:tcPr>
          <w:p w14:paraId="19B66AA9" w14:textId="77777777" w:rsidR="00F1106D" w:rsidRPr="00CC58E3" w:rsidRDefault="00F1106D" w:rsidP="009F02AE">
            <w:pPr>
              <w:pStyle w:val="TableText"/>
            </w:pPr>
          </w:p>
        </w:tc>
      </w:tr>
      <w:tr w:rsidR="00F1106D" w:rsidRPr="00CC58E3" w14:paraId="5589C7AE" w14:textId="77777777">
        <w:tc>
          <w:tcPr>
            <w:tcW w:w="1980" w:type="dxa"/>
            <w:tcBorders>
              <w:bottom w:val="single" w:sz="4" w:space="0" w:color="auto"/>
            </w:tcBorders>
            <w:tcMar>
              <w:bottom w:w="58" w:type="dxa"/>
              <w:right w:w="58" w:type="dxa"/>
            </w:tcMar>
            <w:vAlign w:val="center"/>
          </w:tcPr>
          <w:p w14:paraId="10ADF58E"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7CB20C2B" w14:textId="77777777" w:rsidR="00F1106D" w:rsidRPr="00591936" w:rsidRDefault="00A91474" w:rsidP="009F02AE">
            <w:pPr>
              <w:pStyle w:val="TableText"/>
              <w:rPr>
                <w:rStyle w:val="Answerkey"/>
              </w:rPr>
            </w:pPr>
            <w:r w:rsidRPr="00591936">
              <w:rPr>
                <w:rStyle w:val="Answerkey"/>
              </w:rPr>
              <w:t>M</w:t>
            </w:r>
            <w:r w:rsidR="00BF2519" w:rsidRPr="00591936">
              <w:rPr>
                <w:rStyle w:val="Answerkey"/>
              </w:rPr>
              <w:t>agnetic resonance imaging, or MRI, creates detailed images of organs and tissues</w:t>
            </w:r>
            <w:r w:rsidRPr="00591936">
              <w:rPr>
                <w:rStyle w:val="Answerkey"/>
              </w:rPr>
              <w:t>.</w:t>
            </w:r>
            <w:r w:rsidR="00BF2519" w:rsidRPr="00591936">
              <w:rPr>
                <w:rStyle w:val="Answerkey"/>
              </w:rPr>
              <w:t xml:space="preserve"> An MRI machine is a huge, tube-shaped magnet. </w:t>
            </w:r>
            <w:r w:rsidRPr="00591936">
              <w:rPr>
                <w:rStyle w:val="Answerkey"/>
              </w:rPr>
              <w:t>An</w:t>
            </w:r>
            <w:r w:rsidR="00BF2519" w:rsidRPr="00591936">
              <w:rPr>
                <w:rStyle w:val="Answerkey"/>
              </w:rPr>
              <w:t xml:space="preserve"> MRI technologist has a patient lie on a table, which slides into the MRI machine, a tunnel that is open on both ends. During the procedure, the technologist monitors the images from another room. The procedure is painless, but the patient must stay still during the procedure. </w:t>
            </w:r>
          </w:p>
        </w:tc>
      </w:tr>
      <w:tr w:rsidR="00F1106D" w:rsidRPr="00CC58E3" w14:paraId="18DDE361" w14:textId="77777777">
        <w:tc>
          <w:tcPr>
            <w:tcW w:w="9240" w:type="dxa"/>
            <w:gridSpan w:val="2"/>
            <w:shd w:val="clear" w:color="auto" w:fill="CADCEE"/>
            <w:tcMar>
              <w:bottom w:w="58" w:type="dxa"/>
              <w:right w:w="58" w:type="dxa"/>
            </w:tcMar>
          </w:tcPr>
          <w:p w14:paraId="21BE3402" w14:textId="77777777" w:rsidR="00F1106D" w:rsidRPr="00287A5D" w:rsidRDefault="00F1106D" w:rsidP="00591936">
            <w:pPr>
              <w:pStyle w:val="TableHeadingsBlack"/>
            </w:pPr>
            <w:r>
              <w:t>The best way to create an image of a baby before birth is using sound waves.</w:t>
            </w:r>
          </w:p>
        </w:tc>
      </w:tr>
      <w:tr w:rsidR="00B460ED" w:rsidRPr="005820FB" w14:paraId="0F5FDE63" w14:textId="77777777" w:rsidTr="005820FB">
        <w:trPr>
          <w:trHeight w:val="475"/>
        </w:trPr>
        <w:tc>
          <w:tcPr>
            <w:tcW w:w="1980" w:type="dxa"/>
            <w:tcMar>
              <w:bottom w:w="58" w:type="dxa"/>
              <w:right w:w="58" w:type="dxa"/>
            </w:tcMar>
          </w:tcPr>
          <w:p w14:paraId="1368D1FD" w14:textId="77777777" w:rsidR="00B460ED" w:rsidRPr="00CC58E3" w:rsidRDefault="00B460ED" w:rsidP="005820FB">
            <w:pPr>
              <w:pStyle w:val="Tabletextcolumnheading"/>
            </w:pPr>
            <w:r>
              <w:t>My guess:</w:t>
            </w:r>
          </w:p>
        </w:tc>
        <w:tc>
          <w:tcPr>
            <w:tcW w:w="7260" w:type="dxa"/>
            <w:tcMar>
              <w:bottom w:w="58" w:type="dxa"/>
              <w:right w:w="58" w:type="dxa"/>
            </w:tcMar>
            <w:vAlign w:val="center"/>
          </w:tcPr>
          <w:p w14:paraId="374C90E8" w14:textId="77777777" w:rsidR="00B460ED" w:rsidRPr="005820FB" w:rsidRDefault="00B460ED" w:rsidP="009F02AE">
            <w:pPr>
              <w:pStyle w:val="TableText"/>
            </w:pPr>
            <w:r w:rsidRPr="005820FB">
              <w:rPr>
                <w:rStyle w:val="Answerkey"/>
                <w:u w:val="single"/>
              </w:rPr>
              <w:t>I agree</w:t>
            </w:r>
            <w:r w:rsidRPr="005820FB">
              <w:rPr>
                <w:rStyle w:val="Answerkey"/>
              </w:rPr>
              <w:t xml:space="preserve">            </w:t>
            </w:r>
            <w:r w:rsidRPr="005820FB">
              <w:t>I disagree</w:t>
            </w:r>
          </w:p>
        </w:tc>
      </w:tr>
      <w:tr w:rsidR="00F1106D" w:rsidRPr="00CC58E3" w14:paraId="18084FB4" w14:textId="77777777">
        <w:tc>
          <w:tcPr>
            <w:tcW w:w="1980" w:type="dxa"/>
            <w:shd w:val="clear" w:color="auto" w:fill="auto"/>
            <w:tcMar>
              <w:bottom w:w="58" w:type="dxa"/>
              <w:right w:w="58" w:type="dxa"/>
            </w:tcMar>
          </w:tcPr>
          <w:p w14:paraId="6BE34817" w14:textId="77777777" w:rsidR="00F1106D" w:rsidRPr="00CC58E3" w:rsidRDefault="00F1106D" w:rsidP="00591936">
            <w:pPr>
              <w:pStyle w:val="Tabletextcolumnheading"/>
            </w:pPr>
            <w:r>
              <w:t>My reason:</w:t>
            </w:r>
          </w:p>
        </w:tc>
        <w:tc>
          <w:tcPr>
            <w:tcW w:w="7260" w:type="dxa"/>
            <w:shd w:val="clear" w:color="auto" w:fill="auto"/>
            <w:tcMar>
              <w:bottom w:w="58" w:type="dxa"/>
              <w:right w:w="58" w:type="dxa"/>
            </w:tcMar>
          </w:tcPr>
          <w:p w14:paraId="0951892E" w14:textId="77777777" w:rsidR="00F1106D" w:rsidRPr="00CC58E3" w:rsidRDefault="00F1106D" w:rsidP="009F02AE">
            <w:pPr>
              <w:pStyle w:val="TableText"/>
            </w:pPr>
          </w:p>
        </w:tc>
      </w:tr>
      <w:tr w:rsidR="00F1106D" w:rsidRPr="00CC58E3" w14:paraId="140C290B" w14:textId="77777777">
        <w:tc>
          <w:tcPr>
            <w:tcW w:w="1980" w:type="dxa"/>
            <w:tcBorders>
              <w:bottom w:val="single" w:sz="4" w:space="0" w:color="auto"/>
            </w:tcBorders>
            <w:tcMar>
              <w:bottom w:w="58" w:type="dxa"/>
              <w:right w:w="58" w:type="dxa"/>
            </w:tcMar>
            <w:vAlign w:val="center"/>
          </w:tcPr>
          <w:p w14:paraId="11E66364"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4E7FB33E" w14:textId="77777777" w:rsidR="00F1106D" w:rsidRPr="00CC58E3" w:rsidRDefault="00A91474" w:rsidP="009F02AE">
            <w:pPr>
              <w:pStyle w:val="TableText"/>
            </w:pPr>
            <w:r w:rsidRPr="00591936">
              <w:rPr>
                <w:rStyle w:val="Answerkey"/>
              </w:rPr>
              <w:t xml:space="preserve">A fetal ultrasound, or a sonogram, uses high-frequency sound waves to create an image of a baby in a woman’s uterus. These images are used by the woman’s physician to evaluate the baby’s growth and development and to track the progress of the pregnancy. </w:t>
            </w:r>
          </w:p>
        </w:tc>
      </w:tr>
      <w:tr w:rsidR="00F1106D" w:rsidRPr="00CC58E3" w14:paraId="60426F48" w14:textId="77777777">
        <w:tc>
          <w:tcPr>
            <w:tcW w:w="9240" w:type="dxa"/>
            <w:gridSpan w:val="2"/>
            <w:shd w:val="clear" w:color="auto" w:fill="CADCEE"/>
            <w:tcMar>
              <w:bottom w:w="58" w:type="dxa"/>
              <w:right w:w="58" w:type="dxa"/>
            </w:tcMar>
          </w:tcPr>
          <w:p w14:paraId="318F4478" w14:textId="77777777" w:rsidR="00F1106D" w:rsidRPr="00287A5D" w:rsidRDefault="00F1106D" w:rsidP="00591936">
            <w:pPr>
              <w:pStyle w:val="TableHeadingsBlack"/>
            </w:pPr>
            <w:r>
              <w:t>The mammogram image test is only for women.</w:t>
            </w:r>
          </w:p>
        </w:tc>
      </w:tr>
      <w:tr w:rsidR="00B460ED" w:rsidRPr="00CC58E3" w14:paraId="2E4C4C01" w14:textId="77777777">
        <w:tc>
          <w:tcPr>
            <w:tcW w:w="1980" w:type="dxa"/>
            <w:tcMar>
              <w:bottom w:w="58" w:type="dxa"/>
              <w:right w:w="58" w:type="dxa"/>
            </w:tcMar>
          </w:tcPr>
          <w:p w14:paraId="6FB40621" w14:textId="77777777" w:rsidR="00B460ED" w:rsidRPr="00CC58E3" w:rsidRDefault="00B460ED" w:rsidP="00591936">
            <w:pPr>
              <w:pStyle w:val="Tabletextcolumnheading"/>
            </w:pPr>
            <w:r>
              <w:t>My guess:</w:t>
            </w:r>
          </w:p>
        </w:tc>
        <w:tc>
          <w:tcPr>
            <w:tcW w:w="7260" w:type="dxa"/>
            <w:tcMar>
              <w:bottom w:w="58" w:type="dxa"/>
              <w:right w:w="58" w:type="dxa"/>
            </w:tcMar>
            <w:vAlign w:val="center"/>
          </w:tcPr>
          <w:p w14:paraId="685C0C2F" w14:textId="77777777" w:rsidR="00B460ED" w:rsidRPr="00591936" w:rsidRDefault="00B460ED" w:rsidP="009F02AE">
            <w:pPr>
              <w:pStyle w:val="TableText"/>
              <w:rPr>
                <w:rStyle w:val="Answerkey"/>
                <w:i w:val="0"/>
                <w:color w:val="000000"/>
                <w:szCs w:val="24"/>
              </w:rPr>
            </w:pPr>
            <w:r w:rsidRPr="00B460ED">
              <w:t xml:space="preserve">I agree            </w:t>
            </w:r>
            <w:r w:rsidRPr="005820FB">
              <w:rPr>
                <w:rStyle w:val="Answerkey"/>
                <w:u w:val="single"/>
              </w:rPr>
              <w:t>I disagree</w:t>
            </w:r>
          </w:p>
        </w:tc>
      </w:tr>
      <w:tr w:rsidR="00F1106D" w:rsidRPr="00CC58E3" w14:paraId="315DAE2E" w14:textId="77777777">
        <w:tc>
          <w:tcPr>
            <w:tcW w:w="1980" w:type="dxa"/>
            <w:tcMar>
              <w:bottom w:w="58" w:type="dxa"/>
              <w:right w:w="58" w:type="dxa"/>
            </w:tcMar>
          </w:tcPr>
          <w:p w14:paraId="400C8F8A" w14:textId="77777777" w:rsidR="00F1106D" w:rsidRPr="00CC58E3" w:rsidRDefault="00F1106D" w:rsidP="00591936">
            <w:pPr>
              <w:pStyle w:val="Tabletextcolumnheading"/>
            </w:pPr>
            <w:r>
              <w:t>My reason:</w:t>
            </w:r>
          </w:p>
        </w:tc>
        <w:tc>
          <w:tcPr>
            <w:tcW w:w="7260" w:type="dxa"/>
            <w:tcMar>
              <w:bottom w:w="58" w:type="dxa"/>
              <w:right w:w="58" w:type="dxa"/>
            </w:tcMar>
          </w:tcPr>
          <w:p w14:paraId="3CEB7E6B" w14:textId="77777777" w:rsidR="00F1106D" w:rsidRPr="00591936" w:rsidRDefault="00F1106D" w:rsidP="009F02AE">
            <w:pPr>
              <w:pStyle w:val="TableText"/>
            </w:pPr>
          </w:p>
        </w:tc>
      </w:tr>
      <w:tr w:rsidR="00F1106D" w:rsidRPr="003A0D10" w14:paraId="7F94961A" w14:textId="77777777">
        <w:tc>
          <w:tcPr>
            <w:tcW w:w="1980" w:type="dxa"/>
            <w:tcBorders>
              <w:bottom w:val="single" w:sz="4" w:space="0" w:color="auto"/>
            </w:tcBorders>
            <w:tcMar>
              <w:bottom w:w="58" w:type="dxa"/>
              <w:right w:w="58" w:type="dxa"/>
            </w:tcMar>
            <w:vAlign w:val="center"/>
          </w:tcPr>
          <w:p w14:paraId="71EFF658" w14:textId="77777777" w:rsidR="00F1106D" w:rsidRPr="00CC58E3" w:rsidRDefault="00F1106D" w:rsidP="00877536">
            <w:pPr>
              <w:pStyle w:val="Tabletextcolumnheadings"/>
            </w:pPr>
            <w:r w:rsidRPr="00CC58E3">
              <w:lastRenderedPageBreak/>
              <w:t>I learned:</w:t>
            </w:r>
          </w:p>
        </w:tc>
        <w:tc>
          <w:tcPr>
            <w:tcW w:w="7260" w:type="dxa"/>
            <w:tcBorders>
              <w:bottom w:val="single" w:sz="4" w:space="0" w:color="auto"/>
            </w:tcBorders>
            <w:tcMar>
              <w:bottom w:w="58" w:type="dxa"/>
              <w:right w:w="58" w:type="dxa"/>
            </w:tcMar>
          </w:tcPr>
          <w:p w14:paraId="1DCA93CB" w14:textId="77777777" w:rsidR="00F1106D" w:rsidRPr="00591936" w:rsidRDefault="00A91474" w:rsidP="009F02AE">
            <w:pPr>
              <w:pStyle w:val="TableText"/>
            </w:pPr>
            <w:r w:rsidRPr="00591936">
              <w:rPr>
                <w:rStyle w:val="Answerkey"/>
              </w:rPr>
              <w:t xml:space="preserve">A mammogram image test is used more frequently with women, but it is not only for women. A mammogram is an X-ray image of a breast. It is used to detect tumors and other abnormalities in the breast. There are two main types of mammography: screening mammography and diagnostic mammography. Screening mammography is used for early breast cancer detection. Diagnostic mammography is used to investigate suspicious changes in the breast, such as lumps or pain. </w:t>
            </w:r>
          </w:p>
        </w:tc>
      </w:tr>
      <w:tr w:rsidR="00F1106D" w:rsidRPr="00287A5D" w14:paraId="3C60B599" w14:textId="77777777">
        <w:tc>
          <w:tcPr>
            <w:tcW w:w="9240" w:type="dxa"/>
            <w:gridSpan w:val="2"/>
            <w:shd w:val="clear" w:color="auto" w:fill="CADCEE"/>
            <w:tcMar>
              <w:bottom w:w="58" w:type="dxa"/>
              <w:right w:w="58" w:type="dxa"/>
            </w:tcMar>
          </w:tcPr>
          <w:p w14:paraId="024F6EF7" w14:textId="77777777" w:rsidR="00F1106D" w:rsidRPr="00287A5D" w:rsidRDefault="00F1106D" w:rsidP="00591936">
            <w:pPr>
              <w:pStyle w:val="TableHeadingsBlack"/>
            </w:pPr>
            <w:r>
              <w:t>The bone density scan causes osteoporosis.</w:t>
            </w:r>
          </w:p>
        </w:tc>
      </w:tr>
      <w:tr w:rsidR="00B460ED" w:rsidRPr="00CC58E3" w14:paraId="3EE694A4" w14:textId="77777777">
        <w:trPr>
          <w:trHeight w:val="475"/>
        </w:trPr>
        <w:tc>
          <w:tcPr>
            <w:tcW w:w="1980" w:type="dxa"/>
            <w:tcMar>
              <w:bottom w:w="58" w:type="dxa"/>
              <w:right w:w="58" w:type="dxa"/>
            </w:tcMar>
          </w:tcPr>
          <w:p w14:paraId="65238D71" w14:textId="77777777" w:rsidR="00B460ED" w:rsidRPr="00CC58E3" w:rsidRDefault="00B460ED" w:rsidP="00591936">
            <w:pPr>
              <w:pStyle w:val="Tabletextcolumnheading"/>
            </w:pPr>
            <w:r>
              <w:t>My guess:</w:t>
            </w:r>
          </w:p>
        </w:tc>
        <w:tc>
          <w:tcPr>
            <w:tcW w:w="7260" w:type="dxa"/>
            <w:tcMar>
              <w:bottom w:w="58" w:type="dxa"/>
              <w:right w:w="58" w:type="dxa"/>
            </w:tcMar>
            <w:vAlign w:val="center"/>
          </w:tcPr>
          <w:p w14:paraId="1FF6173F" w14:textId="77777777" w:rsidR="00B460ED" w:rsidRPr="00591936" w:rsidRDefault="00B460ED" w:rsidP="009F02AE">
            <w:pPr>
              <w:pStyle w:val="TableText"/>
              <w:rPr>
                <w:rStyle w:val="Answerkey"/>
              </w:rPr>
            </w:pPr>
            <w:r w:rsidRPr="00B460ED">
              <w:t xml:space="preserve">I agree            </w:t>
            </w:r>
            <w:r w:rsidRPr="005820FB">
              <w:rPr>
                <w:rStyle w:val="Answerkey"/>
                <w:u w:val="single"/>
              </w:rPr>
              <w:t>I disagree</w:t>
            </w:r>
          </w:p>
        </w:tc>
      </w:tr>
      <w:tr w:rsidR="00F1106D" w:rsidRPr="00CC58E3" w14:paraId="227E5A01" w14:textId="77777777">
        <w:tc>
          <w:tcPr>
            <w:tcW w:w="1980" w:type="dxa"/>
            <w:tcBorders>
              <w:bottom w:val="single" w:sz="4" w:space="0" w:color="auto"/>
            </w:tcBorders>
            <w:tcMar>
              <w:bottom w:w="58" w:type="dxa"/>
              <w:right w:w="58" w:type="dxa"/>
            </w:tcMar>
          </w:tcPr>
          <w:p w14:paraId="2EE13FBB" w14:textId="77777777" w:rsidR="00F1106D" w:rsidRPr="00CC58E3" w:rsidRDefault="00F1106D" w:rsidP="00591936">
            <w:pPr>
              <w:pStyle w:val="Tabletextcolumnheading"/>
            </w:pPr>
            <w:r>
              <w:t>My reason:</w:t>
            </w:r>
          </w:p>
        </w:tc>
        <w:tc>
          <w:tcPr>
            <w:tcW w:w="7260" w:type="dxa"/>
            <w:tcBorders>
              <w:bottom w:val="single" w:sz="4" w:space="0" w:color="auto"/>
            </w:tcBorders>
            <w:tcMar>
              <w:bottom w:w="58" w:type="dxa"/>
              <w:right w:w="58" w:type="dxa"/>
            </w:tcMar>
          </w:tcPr>
          <w:p w14:paraId="1256AED8" w14:textId="77777777" w:rsidR="00F1106D" w:rsidRPr="00CC58E3" w:rsidRDefault="00F1106D" w:rsidP="009F02AE">
            <w:pPr>
              <w:pStyle w:val="TableText"/>
            </w:pPr>
          </w:p>
        </w:tc>
      </w:tr>
      <w:tr w:rsidR="00F1106D" w:rsidRPr="00CC58E3" w14:paraId="6A273431" w14:textId="77777777">
        <w:tc>
          <w:tcPr>
            <w:tcW w:w="1980" w:type="dxa"/>
            <w:tcBorders>
              <w:bottom w:val="single" w:sz="4" w:space="0" w:color="auto"/>
            </w:tcBorders>
            <w:tcMar>
              <w:bottom w:w="58" w:type="dxa"/>
              <w:right w:w="58" w:type="dxa"/>
            </w:tcMar>
            <w:vAlign w:val="center"/>
          </w:tcPr>
          <w:p w14:paraId="644FA16B"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5DF06388" w14:textId="77777777" w:rsidR="00F1106D" w:rsidRPr="00CC58E3" w:rsidRDefault="00E2111D" w:rsidP="009F02AE">
            <w:pPr>
              <w:pStyle w:val="TableText"/>
            </w:pPr>
            <w:r w:rsidRPr="00591936">
              <w:rPr>
                <w:rStyle w:val="Answerkey"/>
              </w:rPr>
              <w:t>A bone density scan makes it possible to know how at risk patients are for</w:t>
            </w:r>
            <w:r>
              <w:rPr>
                <w:rStyle w:val="Answerkey"/>
              </w:rPr>
              <w:t xml:space="preserve"> developing</w:t>
            </w:r>
            <w:r w:rsidRPr="00591936">
              <w:rPr>
                <w:rStyle w:val="Answerkey"/>
              </w:rPr>
              <w:t xml:space="preserve"> osteoporosis. Osteoporosis is a disease that causes bones to become fragile and more likely to break. In the past, osteoporosis could only be detected after a patient broke a bone and the bones were already weak. The bone density scan, or bone densitometry, uses X-ray technology to measure the thickness and strength of bones. </w:t>
            </w:r>
          </w:p>
        </w:tc>
      </w:tr>
      <w:tr w:rsidR="00F1106D" w:rsidRPr="00CC58E3" w14:paraId="09DB4480" w14:textId="77777777">
        <w:tc>
          <w:tcPr>
            <w:tcW w:w="9240" w:type="dxa"/>
            <w:gridSpan w:val="2"/>
            <w:shd w:val="clear" w:color="auto" w:fill="CADCEE"/>
            <w:tcMar>
              <w:bottom w:w="58" w:type="dxa"/>
              <w:right w:w="58" w:type="dxa"/>
            </w:tcMar>
          </w:tcPr>
          <w:p w14:paraId="7D0A2931" w14:textId="77777777" w:rsidR="00F1106D" w:rsidRPr="00287A5D" w:rsidRDefault="00F1106D" w:rsidP="00591936">
            <w:pPr>
              <w:pStyle w:val="TableHeadingsBlack"/>
            </w:pPr>
            <w:r>
              <w:t>An electrocardiogram measures activities of the brain.</w:t>
            </w:r>
          </w:p>
        </w:tc>
      </w:tr>
      <w:tr w:rsidR="00B460ED" w:rsidRPr="00CC58E3" w14:paraId="5B06F2C9" w14:textId="77777777">
        <w:tc>
          <w:tcPr>
            <w:tcW w:w="1980" w:type="dxa"/>
            <w:shd w:val="clear" w:color="auto" w:fill="auto"/>
            <w:tcMar>
              <w:bottom w:w="58" w:type="dxa"/>
              <w:right w:w="58" w:type="dxa"/>
            </w:tcMar>
          </w:tcPr>
          <w:p w14:paraId="3BDF942E" w14:textId="77777777" w:rsidR="00B460ED" w:rsidRPr="00CC58E3" w:rsidRDefault="00B460ED" w:rsidP="00591936">
            <w:pPr>
              <w:pStyle w:val="Tabletextcolumnheading"/>
            </w:pPr>
            <w:r>
              <w:t>My guess:</w:t>
            </w:r>
          </w:p>
        </w:tc>
        <w:tc>
          <w:tcPr>
            <w:tcW w:w="7260" w:type="dxa"/>
            <w:shd w:val="clear" w:color="auto" w:fill="auto"/>
            <w:tcMar>
              <w:bottom w:w="58" w:type="dxa"/>
              <w:right w:w="58" w:type="dxa"/>
            </w:tcMar>
            <w:vAlign w:val="center"/>
          </w:tcPr>
          <w:p w14:paraId="0B446C99" w14:textId="77777777" w:rsidR="00B460ED" w:rsidRPr="00591936" w:rsidRDefault="00B460ED" w:rsidP="009F02AE">
            <w:pPr>
              <w:pStyle w:val="TableText"/>
              <w:rPr>
                <w:rStyle w:val="Answerkey"/>
              </w:rPr>
            </w:pPr>
            <w:r w:rsidRPr="00B460ED">
              <w:t xml:space="preserve">I agree            </w:t>
            </w:r>
            <w:r w:rsidRPr="005820FB">
              <w:rPr>
                <w:rStyle w:val="Answerkey"/>
                <w:u w:val="single"/>
              </w:rPr>
              <w:t>I disagree</w:t>
            </w:r>
          </w:p>
        </w:tc>
      </w:tr>
      <w:tr w:rsidR="00F1106D" w:rsidRPr="00CC58E3" w14:paraId="1DD31FB3" w14:textId="77777777">
        <w:tc>
          <w:tcPr>
            <w:tcW w:w="1980" w:type="dxa"/>
            <w:shd w:val="clear" w:color="auto" w:fill="auto"/>
            <w:tcMar>
              <w:bottom w:w="58" w:type="dxa"/>
              <w:right w:w="58" w:type="dxa"/>
            </w:tcMar>
          </w:tcPr>
          <w:p w14:paraId="349CF49E" w14:textId="77777777" w:rsidR="00F1106D" w:rsidRPr="00CC58E3" w:rsidRDefault="00F1106D" w:rsidP="00591936">
            <w:pPr>
              <w:pStyle w:val="Tabletextcolumnheading"/>
            </w:pPr>
            <w:r>
              <w:t>My reason:</w:t>
            </w:r>
          </w:p>
        </w:tc>
        <w:tc>
          <w:tcPr>
            <w:tcW w:w="7260" w:type="dxa"/>
            <w:shd w:val="clear" w:color="auto" w:fill="auto"/>
            <w:tcMar>
              <w:bottom w:w="58" w:type="dxa"/>
              <w:right w:w="58" w:type="dxa"/>
            </w:tcMar>
          </w:tcPr>
          <w:p w14:paraId="046124F3" w14:textId="77777777" w:rsidR="00F1106D" w:rsidRPr="00CC58E3" w:rsidRDefault="00F1106D" w:rsidP="009F02AE">
            <w:pPr>
              <w:pStyle w:val="TableText"/>
            </w:pPr>
          </w:p>
        </w:tc>
      </w:tr>
      <w:tr w:rsidR="00F1106D" w:rsidRPr="00CC58E3" w14:paraId="65F9D456" w14:textId="77777777">
        <w:tc>
          <w:tcPr>
            <w:tcW w:w="1980" w:type="dxa"/>
            <w:tcBorders>
              <w:bottom w:val="single" w:sz="4" w:space="0" w:color="auto"/>
            </w:tcBorders>
            <w:tcMar>
              <w:bottom w:w="58" w:type="dxa"/>
              <w:right w:w="58" w:type="dxa"/>
            </w:tcMar>
            <w:vAlign w:val="center"/>
          </w:tcPr>
          <w:p w14:paraId="4773C9F4"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40176AC2" w14:textId="77777777" w:rsidR="00F707F8" w:rsidRPr="00591936" w:rsidRDefault="00F707F8" w:rsidP="009F02AE">
            <w:pPr>
              <w:pStyle w:val="TableText"/>
              <w:rPr>
                <w:rStyle w:val="Answerkey"/>
              </w:rPr>
            </w:pPr>
            <w:r w:rsidRPr="00591936">
              <w:rPr>
                <w:rStyle w:val="Answerkey"/>
              </w:rPr>
              <w:t xml:space="preserve">An electrocardiogram, or ECG or EKG, is used to monitor the heart. Physicians use the reports created by an ECG to diagnose heart conditions, including irregularities in heart rhythm, problems with the heart valves, blocked arteries in the heart, or a heart attack. </w:t>
            </w:r>
          </w:p>
          <w:p w14:paraId="5D677B80" w14:textId="77777777" w:rsidR="00F1106D" w:rsidRPr="00CC58E3" w:rsidRDefault="00F707F8" w:rsidP="009F02AE">
            <w:pPr>
              <w:pStyle w:val="TableText"/>
            </w:pPr>
            <w:r w:rsidRPr="00591936">
              <w:rPr>
                <w:rStyle w:val="Answerkey"/>
              </w:rPr>
              <w:t xml:space="preserve">An electroencephalogram, or EEG, detects the electrical activity in the brain. It is one of the main diagnostic tests for epilepsy and other disorders such as inflammation of the brain, sleep disorders, brain tumors, memory impairment, and stroke. </w:t>
            </w:r>
          </w:p>
        </w:tc>
      </w:tr>
      <w:tr w:rsidR="00F1106D" w:rsidRPr="00287A5D" w14:paraId="749BCEDE" w14:textId="77777777">
        <w:tc>
          <w:tcPr>
            <w:tcW w:w="9240" w:type="dxa"/>
            <w:gridSpan w:val="2"/>
            <w:shd w:val="clear" w:color="auto" w:fill="CADCEE"/>
            <w:tcMar>
              <w:bottom w:w="58" w:type="dxa"/>
              <w:right w:w="58" w:type="dxa"/>
            </w:tcMar>
          </w:tcPr>
          <w:p w14:paraId="3C53C43B" w14:textId="77777777" w:rsidR="00F1106D" w:rsidRPr="00287A5D" w:rsidRDefault="00F1106D" w:rsidP="00591936">
            <w:pPr>
              <w:pStyle w:val="TableHeadingsBlack"/>
            </w:pPr>
            <w:r>
              <w:t>Every</w:t>
            </w:r>
            <w:r w:rsidR="00514081">
              <w:t xml:space="preserve"> skin</w:t>
            </w:r>
            <w:r>
              <w:t xml:space="preserve"> biopsy includes removing a sample of human tissue and examining it.</w:t>
            </w:r>
          </w:p>
        </w:tc>
      </w:tr>
      <w:tr w:rsidR="00B460ED" w:rsidRPr="00CC58E3" w14:paraId="4EEA9936" w14:textId="77777777">
        <w:trPr>
          <w:trHeight w:val="475"/>
        </w:trPr>
        <w:tc>
          <w:tcPr>
            <w:tcW w:w="1980" w:type="dxa"/>
            <w:tcMar>
              <w:bottom w:w="58" w:type="dxa"/>
              <w:right w:w="58" w:type="dxa"/>
            </w:tcMar>
          </w:tcPr>
          <w:p w14:paraId="185C06C6" w14:textId="77777777" w:rsidR="00B460ED" w:rsidRPr="00CC58E3" w:rsidRDefault="00B460ED" w:rsidP="00591936">
            <w:pPr>
              <w:pStyle w:val="Tabletextcolumnheading"/>
            </w:pPr>
            <w:r>
              <w:t>My guess:</w:t>
            </w:r>
          </w:p>
        </w:tc>
        <w:tc>
          <w:tcPr>
            <w:tcW w:w="7260" w:type="dxa"/>
            <w:tcMar>
              <w:bottom w:w="58" w:type="dxa"/>
              <w:right w:w="58" w:type="dxa"/>
            </w:tcMar>
            <w:vAlign w:val="center"/>
          </w:tcPr>
          <w:p w14:paraId="1D7C919B" w14:textId="77777777" w:rsidR="00B460ED" w:rsidRPr="00591936" w:rsidRDefault="00B460ED" w:rsidP="00591936">
            <w:pPr>
              <w:pStyle w:val="TableHeadingsBlack"/>
              <w:rPr>
                <w:rStyle w:val="Answerkey"/>
                <w:i w:val="0"/>
              </w:rPr>
            </w:pPr>
            <w:r w:rsidRPr="005820FB">
              <w:rPr>
                <w:rStyle w:val="Answerkey"/>
                <w:u w:val="single"/>
              </w:rPr>
              <w:t>I agree</w:t>
            </w:r>
            <w:r w:rsidRPr="005820FB">
              <w:rPr>
                <w:rStyle w:val="Answerkey"/>
              </w:rPr>
              <w:t xml:space="preserve">            </w:t>
            </w:r>
            <w:r w:rsidRPr="005820FB">
              <w:t>I disagree</w:t>
            </w:r>
          </w:p>
        </w:tc>
      </w:tr>
      <w:tr w:rsidR="00F1106D" w:rsidRPr="00CC58E3" w14:paraId="6417B544" w14:textId="77777777">
        <w:tc>
          <w:tcPr>
            <w:tcW w:w="1980" w:type="dxa"/>
            <w:tcBorders>
              <w:bottom w:val="single" w:sz="4" w:space="0" w:color="auto"/>
            </w:tcBorders>
            <w:tcMar>
              <w:bottom w:w="58" w:type="dxa"/>
              <w:right w:w="58" w:type="dxa"/>
            </w:tcMar>
          </w:tcPr>
          <w:p w14:paraId="19048569" w14:textId="77777777" w:rsidR="00F1106D" w:rsidRPr="00CC58E3" w:rsidRDefault="00F1106D" w:rsidP="00591936">
            <w:pPr>
              <w:pStyle w:val="Tabletextcolumnheading"/>
            </w:pPr>
            <w:r>
              <w:t>My reason:</w:t>
            </w:r>
          </w:p>
        </w:tc>
        <w:tc>
          <w:tcPr>
            <w:tcW w:w="7260" w:type="dxa"/>
            <w:tcBorders>
              <w:bottom w:val="single" w:sz="4" w:space="0" w:color="auto"/>
            </w:tcBorders>
            <w:tcMar>
              <w:bottom w:w="58" w:type="dxa"/>
              <w:right w:w="58" w:type="dxa"/>
            </w:tcMar>
          </w:tcPr>
          <w:p w14:paraId="5D7EC9FC" w14:textId="77777777" w:rsidR="00F1106D" w:rsidRPr="00CC58E3" w:rsidRDefault="00F1106D" w:rsidP="009F02AE">
            <w:pPr>
              <w:pStyle w:val="TableText"/>
            </w:pPr>
          </w:p>
        </w:tc>
      </w:tr>
      <w:tr w:rsidR="00F1106D" w:rsidRPr="00CC58E3" w14:paraId="7C38B2B4" w14:textId="77777777">
        <w:tc>
          <w:tcPr>
            <w:tcW w:w="1980" w:type="dxa"/>
            <w:tcBorders>
              <w:bottom w:val="single" w:sz="4" w:space="0" w:color="auto"/>
            </w:tcBorders>
            <w:tcMar>
              <w:bottom w:w="58" w:type="dxa"/>
              <w:right w:w="58" w:type="dxa"/>
            </w:tcMar>
            <w:vAlign w:val="center"/>
          </w:tcPr>
          <w:p w14:paraId="7C91E10B" w14:textId="77777777" w:rsidR="00F1106D" w:rsidRPr="00CC58E3" w:rsidRDefault="00F1106D" w:rsidP="00877536">
            <w:pPr>
              <w:pStyle w:val="Tabletextcolumnheadings"/>
            </w:pPr>
            <w:r w:rsidRPr="00CC58E3">
              <w:t>I learned:</w:t>
            </w:r>
          </w:p>
        </w:tc>
        <w:tc>
          <w:tcPr>
            <w:tcW w:w="7260" w:type="dxa"/>
            <w:tcBorders>
              <w:bottom w:val="single" w:sz="4" w:space="0" w:color="auto"/>
            </w:tcBorders>
            <w:tcMar>
              <w:bottom w:w="58" w:type="dxa"/>
              <w:right w:w="58" w:type="dxa"/>
            </w:tcMar>
          </w:tcPr>
          <w:p w14:paraId="0373600E" w14:textId="77777777" w:rsidR="00F1106D" w:rsidRPr="00CC58E3" w:rsidRDefault="00514081" w:rsidP="009F02AE">
            <w:pPr>
              <w:pStyle w:val="TableText"/>
            </w:pPr>
            <w:r w:rsidRPr="00591936">
              <w:rPr>
                <w:rStyle w:val="Answerkey"/>
              </w:rPr>
              <w:t xml:space="preserve">A skin biopsy removes cells or skin samples from the surface of the body. A physician </w:t>
            </w:r>
            <w:r>
              <w:rPr>
                <w:rStyle w:val="Answerkey"/>
              </w:rPr>
              <w:t>examines</w:t>
            </w:r>
            <w:r w:rsidRPr="00591936">
              <w:rPr>
                <w:rStyle w:val="Answerkey"/>
              </w:rPr>
              <w:t xml:space="preserve"> a skin biopsy </w:t>
            </w:r>
            <w:r>
              <w:rPr>
                <w:rStyle w:val="Answerkey"/>
              </w:rPr>
              <w:t xml:space="preserve">and uses it </w:t>
            </w:r>
            <w:r w:rsidRPr="00591936">
              <w:rPr>
                <w:rStyle w:val="Answerkey"/>
              </w:rPr>
              <w:t>to diagnose certain skin conditions and diseases, including skin cancers, skin infections, blistering skin disorders, or skin tags, which are a benign tumor or growth.</w:t>
            </w:r>
          </w:p>
        </w:tc>
      </w:tr>
    </w:tbl>
    <w:p w14:paraId="262C9762" w14:textId="77777777" w:rsidR="00367D75" w:rsidRDefault="00CB3043" w:rsidP="00367D75">
      <w:pPr>
        <w:pStyle w:val="ResourceNo"/>
      </w:pPr>
      <w:r>
        <w:lastRenderedPageBreak/>
        <w:t xml:space="preserve">Teacher Resource </w:t>
      </w:r>
      <w:r w:rsidR="007F647A">
        <w:t>8</w:t>
      </w:r>
      <w:r>
        <w:t>.</w:t>
      </w:r>
      <w:r w:rsidR="00D90DBD">
        <w:t>4</w:t>
      </w:r>
    </w:p>
    <w:p w14:paraId="17B844F9" w14:textId="77777777" w:rsidR="00367D75" w:rsidRDefault="00017CC6" w:rsidP="00367D75">
      <w:pPr>
        <w:pStyle w:val="ResourceTitle"/>
      </w:pPr>
      <w:r>
        <w:t xml:space="preserve">Answer Key: </w:t>
      </w:r>
      <w:r w:rsidR="00085539">
        <w:t>Diagnostic Image</w:t>
      </w:r>
      <w:r w:rsidR="00595194">
        <w:t>s</w:t>
      </w:r>
      <w:r w:rsidR="00085539">
        <w:t xml:space="preserve"> Observation</w:t>
      </w:r>
    </w:p>
    <w:p w14:paraId="133ACB0B" w14:textId="77777777" w:rsidR="00367D75" w:rsidRDefault="00B9190E" w:rsidP="00367D75">
      <w:pPr>
        <w:pStyle w:val="Instructions"/>
      </w:pPr>
      <w:r>
        <w:t xml:space="preserve">The text </w:t>
      </w:r>
      <w:r w:rsidR="00970F7A">
        <w:t xml:space="preserve">in the Observations column provides </w:t>
      </w:r>
      <w:r>
        <w:t xml:space="preserve">the answer to the question on the slide. </w:t>
      </w:r>
    </w:p>
    <w:tbl>
      <w:tblPr>
        <w:tblStyle w:val="TableGrid"/>
        <w:tblW w:w="0" w:type="auto"/>
        <w:tblLayout w:type="fixed"/>
        <w:tblLook w:val="04A0" w:firstRow="1" w:lastRow="0" w:firstColumn="1" w:lastColumn="0" w:noHBand="0" w:noVBand="1"/>
      </w:tblPr>
      <w:tblGrid>
        <w:gridCol w:w="2088"/>
        <w:gridCol w:w="7488"/>
      </w:tblGrid>
      <w:tr w:rsidR="001973CA" w14:paraId="2D066EFA" w14:textId="77777777" w:rsidTr="009F02AE">
        <w:tc>
          <w:tcPr>
            <w:tcW w:w="2088" w:type="dxa"/>
            <w:shd w:val="clear" w:color="auto" w:fill="CADCEE"/>
          </w:tcPr>
          <w:p w14:paraId="518C1C84" w14:textId="77777777" w:rsidR="001973CA" w:rsidRDefault="001973CA" w:rsidP="00591936">
            <w:pPr>
              <w:pStyle w:val="TableHeadingsBlack"/>
            </w:pPr>
            <w:r>
              <w:t>Image</w:t>
            </w:r>
          </w:p>
        </w:tc>
        <w:tc>
          <w:tcPr>
            <w:tcW w:w="7488" w:type="dxa"/>
            <w:shd w:val="clear" w:color="auto" w:fill="CADCEE"/>
          </w:tcPr>
          <w:p w14:paraId="072EE4A6" w14:textId="77777777" w:rsidR="001973CA" w:rsidRDefault="001973CA" w:rsidP="00591936">
            <w:pPr>
              <w:pStyle w:val="TableHeadingsBlack"/>
            </w:pPr>
            <w:r>
              <w:t>Observations</w:t>
            </w:r>
          </w:p>
        </w:tc>
      </w:tr>
      <w:tr w:rsidR="001973CA" w14:paraId="27106A12" w14:textId="77777777">
        <w:trPr>
          <w:trHeight w:val="1457"/>
        </w:trPr>
        <w:tc>
          <w:tcPr>
            <w:tcW w:w="2088" w:type="dxa"/>
          </w:tcPr>
          <w:p w14:paraId="6ADC28E9" w14:textId="77777777" w:rsidR="001973CA" w:rsidRDefault="00F1699E" w:rsidP="00851C64">
            <w:pPr>
              <w:pStyle w:val="Instructions"/>
            </w:pPr>
            <w:r>
              <w:rPr>
                <w:noProof/>
              </w:rPr>
              <w:drawing>
                <wp:inline distT="0" distB="0" distL="0" distR="0" wp14:anchorId="6D0AB728" wp14:editId="4F215B63">
                  <wp:extent cx="892063" cy="885825"/>
                  <wp:effectExtent l="19050" t="0" r="3287" b="0"/>
                  <wp:docPr id="5" name="Picture 1" descr="C:\Users\cynth\Contacts\Documents\Pearson Foundation\Health Careers\Health Careers Post Versions\Lesson 7 - CMS and Fotolia images\801-5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ynth\Contacts\Documents\Pearson Foundation\Health Careers\Health Careers Post Versions\Lesson 7 - CMS and Fotolia images\801-5300.jpg"/>
                          <pic:cNvPicPr>
                            <a:picLocks noChangeAspect="1" noChangeArrowheads="1"/>
                          </pic:cNvPicPr>
                        </pic:nvPicPr>
                        <pic:blipFill>
                          <a:blip r:embed="rId25" cstate="print"/>
                          <a:srcRect/>
                          <a:stretch>
                            <a:fillRect/>
                          </a:stretch>
                        </pic:blipFill>
                        <pic:spPr bwMode="auto">
                          <a:xfrm>
                            <a:off x="0" y="0"/>
                            <a:ext cx="896761" cy="890490"/>
                          </a:xfrm>
                          <a:prstGeom prst="rect">
                            <a:avLst/>
                          </a:prstGeom>
                          <a:noFill/>
                          <a:ln w="9525">
                            <a:noFill/>
                            <a:miter lim="800000"/>
                            <a:headEnd/>
                            <a:tailEnd/>
                          </a:ln>
                        </pic:spPr>
                      </pic:pic>
                    </a:graphicData>
                  </a:graphic>
                </wp:inline>
              </w:drawing>
            </w:r>
          </w:p>
        </w:tc>
        <w:tc>
          <w:tcPr>
            <w:tcW w:w="7488" w:type="dxa"/>
          </w:tcPr>
          <w:p w14:paraId="1B1A6669" w14:textId="78D5A40C" w:rsidR="00E55D51" w:rsidRDefault="001973CA" w:rsidP="009F02AE">
            <w:pPr>
              <w:pStyle w:val="TableText"/>
              <w:rPr>
                <w:rStyle w:val="Answerkey"/>
                <w:i w:val="0"/>
              </w:rPr>
            </w:pPr>
            <w:r w:rsidRPr="00970F7A">
              <w:rPr>
                <w:rStyle w:val="Answerkey"/>
              </w:rPr>
              <w:t>This</w:t>
            </w:r>
            <w:r w:rsidR="00851C64">
              <w:rPr>
                <w:rStyle w:val="Answerkey"/>
              </w:rPr>
              <w:t xml:space="preserve"> image shows a pregnant woman’s uterus. The uterus is in the midsection of a woman’s body. The image depicts three oval-shaped sacs inside the uterus. Inside each of the oval-shaped sacs is a fetus, or a developing, unborn baby. </w:t>
            </w:r>
          </w:p>
          <w:p w14:paraId="5ED7960C" w14:textId="77777777" w:rsidR="00E55D51" w:rsidRDefault="00851C64" w:rsidP="009F02AE">
            <w:pPr>
              <w:pStyle w:val="TableText"/>
              <w:rPr>
                <w:rStyle w:val="Answerkey"/>
                <w:i w:val="0"/>
              </w:rPr>
            </w:pPr>
            <w:r>
              <w:rPr>
                <w:rStyle w:val="Answerkey"/>
              </w:rPr>
              <w:t>The image</w:t>
            </w:r>
            <w:r w:rsidR="001973CA" w:rsidRPr="00970F7A">
              <w:rPr>
                <w:rStyle w:val="Answerkey"/>
              </w:rPr>
              <w:t xml:space="preserve"> is a colored 3-D ultrasound scan of triplet fetuses</w:t>
            </w:r>
            <w:r w:rsidR="001B1CB7">
              <w:rPr>
                <w:rStyle w:val="Answerkey"/>
              </w:rPr>
              <w:t>, or three fetuses</w:t>
            </w:r>
            <w:r w:rsidR="001973CA" w:rsidRPr="00970F7A">
              <w:rPr>
                <w:rStyle w:val="Answerkey"/>
              </w:rPr>
              <w:t xml:space="preserve">. A 3-D scan shows more details than a conventional scan. A sonographer </w:t>
            </w:r>
            <w:r w:rsidR="00E55D51">
              <w:rPr>
                <w:rStyle w:val="Answerkey"/>
              </w:rPr>
              <w:t>took</w:t>
            </w:r>
            <w:r w:rsidR="00E55D51" w:rsidRPr="00970F7A">
              <w:rPr>
                <w:rStyle w:val="Answerkey"/>
              </w:rPr>
              <w:t xml:space="preserve"> </w:t>
            </w:r>
            <w:r w:rsidR="001973CA" w:rsidRPr="00970F7A">
              <w:rPr>
                <w:rStyle w:val="Answerkey"/>
              </w:rPr>
              <w:t xml:space="preserve">this image. </w:t>
            </w:r>
          </w:p>
          <w:p w14:paraId="0FA42447" w14:textId="4C1AC457" w:rsidR="001973CA" w:rsidRPr="00970F7A" w:rsidRDefault="001973CA" w:rsidP="009F02AE">
            <w:pPr>
              <w:pStyle w:val="TableText"/>
              <w:rPr>
                <w:rStyle w:val="Answerkey"/>
                <w:i w:val="0"/>
              </w:rPr>
            </w:pPr>
            <w:r w:rsidRPr="00970F7A">
              <w:rPr>
                <w:rStyle w:val="Answerkey"/>
              </w:rPr>
              <w:t>One common use of ultrasounds is to determine how many babies a pregnant woman is carrying. Triplets are very rare; they occur in about 1 in 8</w:t>
            </w:r>
            <w:r w:rsidR="009B1711">
              <w:rPr>
                <w:rStyle w:val="Answerkey"/>
              </w:rPr>
              <w:t>,</w:t>
            </w:r>
            <w:r w:rsidRPr="00970F7A">
              <w:rPr>
                <w:rStyle w:val="Answerkey"/>
              </w:rPr>
              <w:t>000 pregnancies.</w:t>
            </w:r>
          </w:p>
        </w:tc>
      </w:tr>
      <w:tr w:rsidR="001973CA" w14:paraId="5E6738B4" w14:textId="77777777">
        <w:tc>
          <w:tcPr>
            <w:tcW w:w="2088" w:type="dxa"/>
          </w:tcPr>
          <w:p w14:paraId="3BC209CF" w14:textId="77777777" w:rsidR="001973CA" w:rsidRDefault="00F1699E" w:rsidP="00851C64">
            <w:pPr>
              <w:pStyle w:val="Instructions"/>
            </w:pPr>
            <w:r>
              <w:rPr>
                <w:noProof/>
              </w:rPr>
              <w:drawing>
                <wp:inline distT="0" distB="0" distL="0" distR="0" wp14:anchorId="4DBBC77F" wp14:editId="37E12782">
                  <wp:extent cx="1095001" cy="781050"/>
                  <wp:effectExtent l="19050" t="0" r="0" b="0"/>
                  <wp:docPr id="14" name="Picture 2" descr="C:\Users\cynth\Contacts\Documents\Pearson Foundation\Health Careers\Health Careers Post Versions\Lesson 7 - CMS and Fotolia images\801-5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ynth\Contacts\Documents\Pearson Foundation\Health Careers\Health Careers Post Versions\Lesson 7 - CMS and Fotolia images\801-5306.jpg"/>
                          <pic:cNvPicPr>
                            <a:picLocks noChangeAspect="1" noChangeArrowheads="1"/>
                          </pic:cNvPicPr>
                        </pic:nvPicPr>
                        <pic:blipFill>
                          <a:blip r:embed="rId26" cstate="print"/>
                          <a:srcRect/>
                          <a:stretch>
                            <a:fillRect/>
                          </a:stretch>
                        </pic:blipFill>
                        <pic:spPr bwMode="auto">
                          <a:xfrm>
                            <a:off x="0" y="0"/>
                            <a:ext cx="1095001" cy="781050"/>
                          </a:xfrm>
                          <a:prstGeom prst="rect">
                            <a:avLst/>
                          </a:prstGeom>
                          <a:noFill/>
                          <a:ln w="9525">
                            <a:noFill/>
                            <a:miter lim="800000"/>
                            <a:headEnd/>
                            <a:tailEnd/>
                          </a:ln>
                        </pic:spPr>
                      </pic:pic>
                    </a:graphicData>
                  </a:graphic>
                </wp:inline>
              </w:drawing>
            </w:r>
          </w:p>
        </w:tc>
        <w:tc>
          <w:tcPr>
            <w:tcW w:w="7488" w:type="dxa"/>
          </w:tcPr>
          <w:p w14:paraId="1DFF18CD" w14:textId="77777777" w:rsidR="001973CA" w:rsidRPr="00970F7A" w:rsidRDefault="001973CA" w:rsidP="009F02AE">
            <w:pPr>
              <w:pStyle w:val="TableText"/>
              <w:rPr>
                <w:rStyle w:val="Answerkey"/>
                <w:i w:val="0"/>
              </w:rPr>
            </w:pPr>
            <w:r w:rsidRPr="00970F7A">
              <w:rPr>
                <w:rStyle w:val="Answerkey"/>
              </w:rPr>
              <w:t xml:space="preserve">This fetal ultrasound shows twin fetuses. </w:t>
            </w:r>
            <w:r w:rsidR="00851C64">
              <w:rPr>
                <w:rStyle w:val="Answerkey"/>
              </w:rPr>
              <w:t xml:space="preserve">A fetus is a developing, unborn baby. </w:t>
            </w:r>
            <w:r w:rsidRPr="00970F7A">
              <w:rPr>
                <w:rStyle w:val="Answerkey"/>
              </w:rPr>
              <w:t xml:space="preserve">A sonographer </w:t>
            </w:r>
            <w:r w:rsidR="00E55D51">
              <w:rPr>
                <w:rStyle w:val="Answerkey"/>
              </w:rPr>
              <w:t>took</w:t>
            </w:r>
            <w:r w:rsidR="00E55D51" w:rsidRPr="00970F7A">
              <w:rPr>
                <w:rStyle w:val="Answerkey"/>
              </w:rPr>
              <w:t xml:space="preserve"> </w:t>
            </w:r>
            <w:r w:rsidRPr="00970F7A">
              <w:rPr>
                <w:rStyle w:val="Answerkey"/>
              </w:rPr>
              <w:t>th</w:t>
            </w:r>
            <w:r w:rsidR="00E55D51">
              <w:rPr>
                <w:rStyle w:val="Answerkey"/>
              </w:rPr>
              <w:t>is</w:t>
            </w:r>
            <w:r w:rsidRPr="00970F7A">
              <w:rPr>
                <w:rStyle w:val="Answerkey"/>
              </w:rPr>
              <w:t xml:space="preserve"> image. At the time the image was taken, the fetuses were about 20 weeks old.</w:t>
            </w:r>
            <w:r w:rsidR="00851C64">
              <w:rPr>
                <w:rStyle w:val="Answerkey"/>
              </w:rPr>
              <w:t xml:space="preserve"> At this stage of the pregnancy, the fetuses do not look like </w:t>
            </w:r>
            <w:r w:rsidR="00E55D51">
              <w:rPr>
                <w:rStyle w:val="Answerkey"/>
              </w:rPr>
              <w:t>fully developed babies. One way to make sense of the image is to first locate the heads of the fetuses.</w:t>
            </w:r>
            <w:r w:rsidRPr="00970F7A">
              <w:rPr>
                <w:rStyle w:val="Answerkey"/>
              </w:rPr>
              <w:t xml:space="preserve"> </w:t>
            </w:r>
            <w:r w:rsidR="00851C64">
              <w:rPr>
                <w:rStyle w:val="Answerkey"/>
              </w:rPr>
              <w:t>O</w:t>
            </w:r>
            <w:r w:rsidRPr="00970F7A">
              <w:rPr>
                <w:rStyle w:val="Answerkey"/>
              </w:rPr>
              <w:t>ne head is at the center left, and one is at the right.</w:t>
            </w:r>
            <w:r w:rsidR="00E55D51">
              <w:rPr>
                <w:rStyle w:val="Answerkey"/>
              </w:rPr>
              <w:t xml:space="preserve"> </w:t>
            </w:r>
          </w:p>
        </w:tc>
      </w:tr>
      <w:tr w:rsidR="001973CA" w14:paraId="1DE87660" w14:textId="77777777">
        <w:tc>
          <w:tcPr>
            <w:tcW w:w="2088" w:type="dxa"/>
          </w:tcPr>
          <w:p w14:paraId="38F72F20" w14:textId="77777777" w:rsidR="001973CA" w:rsidRDefault="00F1699E" w:rsidP="00851C64">
            <w:pPr>
              <w:pStyle w:val="Instructions"/>
            </w:pPr>
            <w:r>
              <w:rPr>
                <w:noProof/>
              </w:rPr>
              <w:drawing>
                <wp:inline distT="0" distB="0" distL="0" distR="0" wp14:anchorId="53B56DEF" wp14:editId="72473D24">
                  <wp:extent cx="920839" cy="914400"/>
                  <wp:effectExtent l="19050" t="0" r="0" b="0"/>
                  <wp:docPr id="15" name="Picture 3" descr="C:\Users\cynth\Contacts\Documents\Pearson Foundation\Health Careers\Health Careers Post Versions\Lesson 7 - CMS and Fotolia images\801-5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ynth\Contacts\Documents\Pearson Foundation\Health Careers\Health Careers Post Versions\Lesson 7 - CMS and Fotolia images\801-5302.jpg"/>
                          <pic:cNvPicPr>
                            <a:picLocks noChangeAspect="1" noChangeArrowheads="1"/>
                          </pic:cNvPicPr>
                        </pic:nvPicPr>
                        <pic:blipFill>
                          <a:blip r:embed="rId27" cstate="print"/>
                          <a:srcRect/>
                          <a:stretch>
                            <a:fillRect/>
                          </a:stretch>
                        </pic:blipFill>
                        <pic:spPr bwMode="auto">
                          <a:xfrm>
                            <a:off x="0" y="0"/>
                            <a:ext cx="920839" cy="914400"/>
                          </a:xfrm>
                          <a:prstGeom prst="rect">
                            <a:avLst/>
                          </a:prstGeom>
                          <a:noFill/>
                          <a:ln w="9525">
                            <a:noFill/>
                            <a:miter lim="800000"/>
                            <a:headEnd/>
                            <a:tailEnd/>
                          </a:ln>
                        </pic:spPr>
                      </pic:pic>
                    </a:graphicData>
                  </a:graphic>
                </wp:inline>
              </w:drawing>
            </w:r>
          </w:p>
        </w:tc>
        <w:tc>
          <w:tcPr>
            <w:tcW w:w="7488" w:type="dxa"/>
          </w:tcPr>
          <w:p w14:paraId="7DD7C161" w14:textId="77777777" w:rsidR="00E55D51" w:rsidRDefault="001973CA" w:rsidP="009F02AE">
            <w:pPr>
              <w:pStyle w:val="TableText"/>
              <w:rPr>
                <w:rStyle w:val="Answerkey"/>
                <w:i w:val="0"/>
              </w:rPr>
            </w:pPr>
            <w:r w:rsidRPr="00970F7A">
              <w:rPr>
                <w:rStyle w:val="Answerkey"/>
              </w:rPr>
              <w:t xml:space="preserve">This </w:t>
            </w:r>
            <w:r w:rsidR="00555179">
              <w:rPr>
                <w:rStyle w:val="Answerkey"/>
              </w:rPr>
              <w:t>3</w:t>
            </w:r>
            <w:r w:rsidRPr="00970F7A">
              <w:rPr>
                <w:rStyle w:val="Answerkey"/>
              </w:rPr>
              <w:t>-D ultrasound scan shows quadruplet fetuses</w:t>
            </w:r>
            <w:r w:rsidR="001B1CB7">
              <w:rPr>
                <w:rStyle w:val="Answerkey"/>
              </w:rPr>
              <w:t>, or four fetuses</w:t>
            </w:r>
            <w:r w:rsidRPr="00970F7A">
              <w:rPr>
                <w:rStyle w:val="Answerkey"/>
              </w:rPr>
              <w:t>. They are 12 weeks old. On the far right, one fetus is clearly visible.</w:t>
            </w:r>
            <w:r w:rsidR="00E55D51">
              <w:rPr>
                <w:rStyle w:val="Answerkey"/>
              </w:rPr>
              <w:t xml:space="preserve"> It appears as if the fetus is lying on its side. The head is toward the top of the image. Its torso and leg are visible.</w:t>
            </w:r>
            <w:r w:rsidR="001B1CB7">
              <w:rPr>
                <w:rStyle w:val="Answerkey"/>
              </w:rPr>
              <w:t xml:space="preserve"> The arm can also be seen, bent toward the head.</w:t>
            </w:r>
            <w:r w:rsidRPr="00970F7A">
              <w:rPr>
                <w:rStyle w:val="Answerkey"/>
              </w:rPr>
              <w:t xml:space="preserve"> The other three </w:t>
            </w:r>
            <w:r w:rsidR="001B1CB7">
              <w:rPr>
                <w:rStyle w:val="Answerkey"/>
              </w:rPr>
              <w:t xml:space="preserve">fetuses </w:t>
            </w:r>
            <w:r w:rsidRPr="00970F7A">
              <w:rPr>
                <w:rStyle w:val="Answerkey"/>
              </w:rPr>
              <w:t xml:space="preserve">are arranged from top to bottom on the left. </w:t>
            </w:r>
            <w:r w:rsidR="00E55D51">
              <w:rPr>
                <w:rStyle w:val="Answerkey"/>
              </w:rPr>
              <w:t>It is harder to make out the individual body parts of these fetuses.</w:t>
            </w:r>
            <w:r w:rsidR="00E55D51" w:rsidRPr="00970F7A">
              <w:rPr>
                <w:rStyle w:val="Answerkey"/>
              </w:rPr>
              <w:t xml:space="preserve"> </w:t>
            </w:r>
          </w:p>
          <w:p w14:paraId="59228F83" w14:textId="77777777" w:rsidR="001973CA" w:rsidRPr="00970F7A" w:rsidRDefault="00E55D51" w:rsidP="009F02AE">
            <w:pPr>
              <w:pStyle w:val="TableText"/>
              <w:rPr>
                <w:rStyle w:val="Answerkey"/>
                <w:i w:val="0"/>
              </w:rPr>
            </w:pPr>
            <w:r>
              <w:rPr>
                <w:rStyle w:val="Answerkey"/>
              </w:rPr>
              <w:t>It is very rare for a woman to become pregnant with quadruplets.</w:t>
            </w:r>
            <w:r w:rsidRPr="00970F7A">
              <w:rPr>
                <w:rStyle w:val="Answerkey"/>
              </w:rPr>
              <w:t xml:space="preserve"> This</w:t>
            </w:r>
            <w:r w:rsidR="001973CA" w:rsidRPr="00970F7A">
              <w:rPr>
                <w:rStyle w:val="Answerkey"/>
              </w:rPr>
              <w:t xml:space="preserve"> woman received fertility treatment, which assisted in her getting pregnant. Quadruplets are more common in women who receive fertility treatment.</w:t>
            </w:r>
          </w:p>
        </w:tc>
      </w:tr>
      <w:tr w:rsidR="001973CA" w14:paraId="0C408952" w14:textId="77777777">
        <w:tc>
          <w:tcPr>
            <w:tcW w:w="2088" w:type="dxa"/>
          </w:tcPr>
          <w:p w14:paraId="7A11F5EC" w14:textId="77777777" w:rsidR="001973CA" w:rsidRPr="00393404" w:rsidRDefault="00F1699E" w:rsidP="00851C64">
            <w:pPr>
              <w:pStyle w:val="Instructions"/>
            </w:pPr>
            <w:r>
              <w:rPr>
                <w:noProof/>
              </w:rPr>
              <w:drawing>
                <wp:inline distT="0" distB="0" distL="0" distR="0" wp14:anchorId="32018DAF" wp14:editId="00A532F1">
                  <wp:extent cx="901788" cy="914400"/>
                  <wp:effectExtent l="19050" t="0" r="0" b="0"/>
                  <wp:docPr id="16" name="Picture 4" descr="C:\Users\cynth\Contacts\Documents\Pearson Foundation\Health Careers\Health Careers Post Versions\Lesson 7 - CMS and Fotolia images\801-5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ynth\Contacts\Documents\Pearson Foundation\Health Careers\Health Careers Post Versions\Lesson 7 - CMS and Fotolia images\801-5303.jpg"/>
                          <pic:cNvPicPr>
                            <a:picLocks noChangeAspect="1" noChangeArrowheads="1"/>
                          </pic:cNvPicPr>
                        </pic:nvPicPr>
                        <pic:blipFill>
                          <a:blip r:embed="rId28" cstate="print"/>
                          <a:srcRect/>
                          <a:stretch>
                            <a:fillRect/>
                          </a:stretch>
                        </pic:blipFill>
                        <pic:spPr bwMode="auto">
                          <a:xfrm>
                            <a:off x="0" y="0"/>
                            <a:ext cx="901788" cy="914400"/>
                          </a:xfrm>
                          <a:prstGeom prst="rect">
                            <a:avLst/>
                          </a:prstGeom>
                          <a:noFill/>
                          <a:ln w="9525">
                            <a:noFill/>
                            <a:miter lim="800000"/>
                            <a:headEnd/>
                            <a:tailEnd/>
                          </a:ln>
                        </pic:spPr>
                      </pic:pic>
                    </a:graphicData>
                  </a:graphic>
                </wp:inline>
              </w:drawing>
            </w:r>
          </w:p>
        </w:tc>
        <w:tc>
          <w:tcPr>
            <w:tcW w:w="7488" w:type="dxa"/>
          </w:tcPr>
          <w:p w14:paraId="1E144FA7" w14:textId="77777777" w:rsidR="001973CA" w:rsidRPr="00970F7A" w:rsidRDefault="001973CA" w:rsidP="009F02AE">
            <w:pPr>
              <w:pStyle w:val="TableText"/>
              <w:rPr>
                <w:rStyle w:val="Answerkey"/>
                <w:i w:val="0"/>
              </w:rPr>
            </w:pPr>
            <w:r w:rsidRPr="00970F7A">
              <w:rPr>
                <w:rStyle w:val="Answerkey"/>
              </w:rPr>
              <w:t>This colored 3-D ultrasound scan shows twin fetuses.</w:t>
            </w:r>
            <w:r w:rsidR="00E55D51">
              <w:rPr>
                <w:rStyle w:val="Answerkey"/>
              </w:rPr>
              <w:t xml:space="preserve"> To locate the fetuses, first look for two oval-shaped sacs. The fetuses are in the sacs. One fetus</w:t>
            </w:r>
            <w:r w:rsidR="00F1253D">
              <w:rPr>
                <w:rStyle w:val="Answerkey"/>
              </w:rPr>
              <w:t xml:space="preserve"> is toward the top of the image. The head is oriented toward the right. The other fetus is below it. Its head is oriented toward the top.</w:t>
            </w:r>
          </w:p>
        </w:tc>
      </w:tr>
      <w:tr w:rsidR="001973CA" w14:paraId="7249118F" w14:textId="77777777">
        <w:tc>
          <w:tcPr>
            <w:tcW w:w="2088" w:type="dxa"/>
          </w:tcPr>
          <w:p w14:paraId="22E0C57D" w14:textId="77777777" w:rsidR="001973CA" w:rsidRPr="006269DB" w:rsidRDefault="00F1699E" w:rsidP="00851C64">
            <w:pPr>
              <w:pStyle w:val="Instructions"/>
            </w:pPr>
            <w:r>
              <w:rPr>
                <w:noProof/>
              </w:rPr>
              <w:drawing>
                <wp:inline distT="0" distB="0" distL="0" distR="0" wp14:anchorId="5C9FFC26" wp14:editId="00992B48">
                  <wp:extent cx="904875" cy="1113692"/>
                  <wp:effectExtent l="19050" t="0" r="9525" b="0"/>
                  <wp:docPr id="17" name="Picture 5" descr="C:\Users\cynth\Contacts\Documents\Pearson Foundation\Health Careers\Health Careers Post Versions\Lesson 7 - CMS and Fotolia images\380-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ynth\Contacts\Documents\Pearson Foundation\Health Careers\Health Careers Post Versions\Lesson 7 - CMS and Fotolia images\380-204.jpg"/>
                          <pic:cNvPicPr>
                            <a:picLocks noChangeAspect="1" noChangeArrowheads="1"/>
                          </pic:cNvPicPr>
                        </pic:nvPicPr>
                        <pic:blipFill>
                          <a:blip r:embed="rId29" cstate="print"/>
                          <a:srcRect/>
                          <a:stretch>
                            <a:fillRect/>
                          </a:stretch>
                        </pic:blipFill>
                        <pic:spPr bwMode="auto">
                          <a:xfrm>
                            <a:off x="0" y="0"/>
                            <a:ext cx="908202" cy="1117787"/>
                          </a:xfrm>
                          <a:prstGeom prst="rect">
                            <a:avLst/>
                          </a:prstGeom>
                          <a:noFill/>
                          <a:ln w="9525">
                            <a:noFill/>
                            <a:miter lim="800000"/>
                            <a:headEnd/>
                            <a:tailEnd/>
                          </a:ln>
                        </pic:spPr>
                      </pic:pic>
                    </a:graphicData>
                  </a:graphic>
                </wp:inline>
              </w:drawing>
            </w:r>
          </w:p>
        </w:tc>
        <w:tc>
          <w:tcPr>
            <w:tcW w:w="7488" w:type="dxa"/>
          </w:tcPr>
          <w:p w14:paraId="240516D1" w14:textId="77777777" w:rsidR="001973CA" w:rsidRPr="00970F7A" w:rsidRDefault="001973CA" w:rsidP="009F02AE">
            <w:pPr>
              <w:pStyle w:val="TableText"/>
              <w:rPr>
                <w:rStyle w:val="Answerkey"/>
                <w:i w:val="0"/>
              </w:rPr>
            </w:pPr>
            <w:r w:rsidRPr="00970F7A">
              <w:rPr>
                <w:rStyle w:val="Answerkey"/>
              </w:rPr>
              <w:t>This MRI shows the brain of a 60-year-old male. The brain is healthy. The tissue, which is the light gray part of the image, is normal. Remember, an MRI machine uses magnetic fields and radio waves to create images of the inside of the body.</w:t>
            </w:r>
          </w:p>
        </w:tc>
      </w:tr>
    </w:tbl>
    <w:p w14:paraId="78339FA5" w14:textId="77777777" w:rsidR="00F1699E" w:rsidRDefault="00F1699E">
      <w:r>
        <w:rPr>
          <w:i/>
        </w:rPr>
        <w:br w:type="page"/>
      </w:r>
    </w:p>
    <w:tbl>
      <w:tblPr>
        <w:tblStyle w:val="TableGrid"/>
        <w:tblW w:w="0" w:type="auto"/>
        <w:tblLayout w:type="fixed"/>
        <w:tblLook w:val="04A0" w:firstRow="1" w:lastRow="0" w:firstColumn="1" w:lastColumn="0" w:noHBand="0" w:noVBand="1"/>
      </w:tblPr>
      <w:tblGrid>
        <w:gridCol w:w="2088"/>
        <w:gridCol w:w="7488"/>
      </w:tblGrid>
      <w:tr w:rsidR="001973CA" w14:paraId="69B6D15D" w14:textId="77777777">
        <w:tc>
          <w:tcPr>
            <w:tcW w:w="2088" w:type="dxa"/>
          </w:tcPr>
          <w:p w14:paraId="6F807127" w14:textId="77777777" w:rsidR="001973CA" w:rsidRPr="006C1E54" w:rsidRDefault="00F1699E" w:rsidP="00851C64">
            <w:pPr>
              <w:pStyle w:val="Instructions"/>
            </w:pPr>
            <w:r>
              <w:rPr>
                <w:noProof/>
              </w:rPr>
              <w:lastRenderedPageBreak/>
              <w:drawing>
                <wp:inline distT="0" distB="0" distL="0" distR="0" wp14:anchorId="0F1E1032" wp14:editId="0F6019FF">
                  <wp:extent cx="1085850" cy="932914"/>
                  <wp:effectExtent l="19050" t="0" r="0" b="536"/>
                  <wp:docPr id="18" name="Picture 6" descr="C:\Users\cynth\Contacts\Documents\Pearson Foundation\Health Careers\Health Careers Post Versions\Lesson 7 - CMS and Fotolia images\801-5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ynth\Contacts\Documents\Pearson Foundation\Health Careers\Health Careers Post Versions\Lesson 7 - CMS and Fotolia images\801-5462.jpg"/>
                          <pic:cNvPicPr>
                            <a:picLocks noChangeAspect="1" noChangeArrowheads="1"/>
                          </pic:cNvPicPr>
                        </pic:nvPicPr>
                        <pic:blipFill>
                          <a:blip r:embed="rId30" cstate="print"/>
                          <a:srcRect/>
                          <a:stretch>
                            <a:fillRect/>
                          </a:stretch>
                        </pic:blipFill>
                        <pic:spPr bwMode="auto">
                          <a:xfrm>
                            <a:off x="0" y="0"/>
                            <a:ext cx="1088862" cy="935502"/>
                          </a:xfrm>
                          <a:prstGeom prst="rect">
                            <a:avLst/>
                          </a:prstGeom>
                          <a:noFill/>
                          <a:ln w="9525">
                            <a:noFill/>
                            <a:miter lim="800000"/>
                            <a:headEnd/>
                            <a:tailEnd/>
                          </a:ln>
                        </pic:spPr>
                      </pic:pic>
                    </a:graphicData>
                  </a:graphic>
                </wp:inline>
              </w:drawing>
            </w:r>
          </w:p>
        </w:tc>
        <w:tc>
          <w:tcPr>
            <w:tcW w:w="7488" w:type="dxa"/>
          </w:tcPr>
          <w:p w14:paraId="2D81DAE2" w14:textId="77777777" w:rsidR="001973CA" w:rsidRPr="00970F7A" w:rsidRDefault="001973CA" w:rsidP="009F02AE">
            <w:pPr>
              <w:pStyle w:val="TableText"/>
              <w:rPr>
                <w:rStyle w:val="Answerkey"/>
                <w:i w:val="0"/>
              </w:rPr>
            </w:pPr>
            <w:r w:rsidRPr="00970F7A">
              <w:rPr>
                <w:rStyle w:val="Answerkey"/>
              </w:rPr>
              <w:t>These MRI scans show images of the brain of a 76-year-old patient with dementia. The symptoms of dementia vary, but they include confusion and memory loss. There is no cure for dementia, and the cause is unknown. The brain of the patient has atrophied, or shrunk. Also, the fluid-filled spaces at the center of the brain have become larger.</w:t>
            </w:r>
          </w:p>
        </w:tc>
      </w:tr>
      <w:tr w:rsidR="001973CA" w14:paraId="316052CD" w14:textId="77777777">
        <w:tc>
          <w:tcPr>
            <w:tcW w:w="2088" w:type="dxa"/>
          </w:tcPr>
          <w:p w14:paraId="258ABEA5" w14:textId="77777777" w:rsidR="001973CA" w:rsidRPr="00783D46" w:rsidRDefault="00F1699E" w:rsidP="00851C64">
            <w:pPr>
              <w:pStyle w:val="Instructions"/>
            </w:pPr>
            <w:r>
              <w:rPr>
                <w:noProof/>
              </w:rPr>
              <w:drawing>
                <wp:inline distT="0" distB="0" distL="0" distR="0" wp14:anchorId="74D203B8" wp14:editId="37E59541">
                  <wp:extent cx="1085850" cy="926390"/>
                  <wp:effectExtent l="19050" t="0" r="0" b="7060"/>
                  <wp:docPr id="19" name="Picture 7" descr="C:\Users\cynth\Contacts\Documents\Pearson Foundation\Health Careers\Health Careers Post Versions\Lesson 7 - CMS and Fotolia images\801-5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ynth\Contacts\Documents\Pearson Foundation\Health Careers\Health Careers Post Versions\Lesson 7 - CMS and Fotolia images\801-5016.jpg"/>
                          <pic:cNvPicPr>
                            <a:picLocks noChangeAspect="1" noChangeArrowheads="1"/>
                          </pic:cNvPicPr>
                        </pic:nvPicPr>
                        <pic:blipFill>
                          <a:blip r:embed="rId31" cstate="print"/>
                          <a:srcRect/>
                          <a:stretch>
                            <a:fillRect/>
                          </a:stretch>
                        </pic:blipFill>
                        <pic:spPr bwMode="auto">
                          <a:xfrm>
                            <a:off x="0" y="0"/>
                            <a:ext cx="1085850" cy="926390"/>
                          </a:xfrm>
                          <a:prstGeom prst="rect">
                            <a:avLst/>
                          </a:prstGeom>
                          <a:noFill/>
                          <a:ln w="9525">
                            <a:noFill/>
                            <a:miter lim="800000"/>
                            <a:headEnd/>
                            <a:tailEnd/>
                          </a:ln>
                        </pic:spPr>
                      </pic:pic>
                    </a:graphicData>
                  </a:graphic>
                </wp:inline>
              </w:drawing>
            </w:r>
          </w:p>
        </w:tc>
        <w:tc>
          <w:tcPr>
            <w:tcW w:w="7488" w:type="dxa"/>
          </w:tcPr>
          <w:p w14:paraId="56C07BF5" w14:textId="77777777" w:rsidR="001973CA" w:rsidRPr="00970F7A" w:rsidRDefault="001973CA" w:rsidP="009F02AE">
            <w:pPr>
              <w:pStyle w:val="TableText"/>
              <w:rPr>
                <w:rStyle w:val="Answerkey"/>
                <w:i w:val="0"/>
              </w:rPr>
            </w:pPr>
            <w:r w:rsidRPr="00970F7A">
              <w:rPr>
                <w:rStyle w:val="Answerkey"/>
              </w:rPr>
              <w:t xml:space="preserve">This series of CT scans show the brain of a 74-year-old patient with Alzheimer's disease, which causes a decrease in brain size and enlarged ventricle cavities, the dark regions at the center of the brain. The front of the skull is at the top of the scan. </w:t>
            </w:r>
            <w:r w:rsidR="00623F53">
              <w:rPr>
                <w:rStyle w:val="Answerkey"/>
              </w:rPr>
              <w:t>T</w:t>
            </w:r>
            <w:r w:rsidRPr="00970F7A">
              <w:rPr>
                <w:rStyle w:val="Answerkey"/>
              </w:rPr>
              <w:t>here is no cure for Alzheimer’s</w:t>
            </w:r>
            <w:r w:rsidR="00623F53">
              <w:rPr>
                <w:rStyle w:val="Answerkey"/>
              </w:rPr>
              <w:t>,</w:t>
            </w:r>
            <w:r w:rsidRPr="00970F7A">
              <w:rPr>
                <w:rStyle w:val="Answerkey"/>
              </w:rPr>
              <w:t xml:space="preserve"> and the cause is unknown.</w:t>
            </w:r>
          </w:p>
        </w:tc>
      </w:tr>
      <w:tr w:rsidR="001973CA" w14:paraId="00627E1F" w14:textId="77777777">
        <w:tc>
          <w:tcPr>
            <w:tcW w:w="2088" w:type="dxa"/>
          </w:tcPr>
          <w:p w14:paraId="5755526C" w14:textId="77777777" w:rsidR="001973CA" w:rsidRPr="00783D46" w:rsidRDefault="00F1699E" w:rsidP="00851C64">
            <w:pPr>
              <w:pStyle w:val="Instructions"/>
            </w:pPr>
            <w:r>
              <w:rPr>
                <w:noProof/>
              </w:rPr>
              <w:drawing>
                <wp:inline distT="0" distB="0" distL="0" distR="0" wp14:anchorId="7D9BB3F4" wp14:editId="59539392">
                  <wp:extent cx="876300" cy="851788"/>
                  <wp:effectExtent l="0" t="0" r="0" b="0"/>
                  <wp:docPr id="20" name="Picture 8" descr="C:\Users\cynth\Contacts\Documents\Pearson Foundation\Health Careers\Health Careers Post Versions\Lesson 7 - CMS and Fotolia images\380-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ynth\Contacts\Documents\Pearson Foundation\Health Careers\Health Careers Post Versions\Lesson 7 - CMS and Fotolia images\380-156.jpg"/>
                          <pic:cNvPicPr>
                            <a:picLocks noChangeAspect="1" noChangeArrowheads="1"/>
                          </pic:cNvPicPr>
                        </pic:nvPicPr>
                        <pic:blipFill>
                          <a:blip r:embed="rId32" cstate="print"/>
                          <a:srcRect/>
                          <a:stretch>
                            <a:fillRect/>
                          </a:stretch>
                        </pic:blipFill>
                        <pic:spPr bwMode="auto">
                          <a:xfrm>
                            <a:off x="0" y="0"/>
                            <a:ext cx="882763" cy="858070"/>
                          </a:xfrm>
                          <a:prstGeom prst="rect">
                            <a:avLst/>
                          </a:prstGeom>
                          <a:noFill/>
                          <a:ln w="9525">
                            <a:noFill/>
                            <a:miter lim="800000"/>
                            <a:headEnd/>
                            <a:tailEnd/>
                          </a:ln>
                        </pic:spPr>
                      </pic:pic>
                    </a:graphicData>
                  </a:graphic>
                </wp:inline>
              </w:drawing>
            </w:r>
          </w:p>
        </w:tc>
        <w:tc>
          <w:tcPr>
            <w:tcW w:w="7488" w:type="dxa"/>
          </w:tcPr>
          <w:p w14:paraId="7F47CBCD" w14:textId="77777777" w:rsidR="001973CA" w:rsidRPr="00970F7A" w:rsidRDefault="001973CA" w:rsidP="009F02AE">
            <w:pPr>
              <w:pStyle w:val="TableText"/>
              <w:rPr>
                <w:rStyle w:val="Answerkey"/>
                <w:i w:val="0"/>
              </w:rPr>
            </w:pPr>
            <w:r w:rsidRPr="00970F7A">
              <w:rPr>
                <w:rStyle w:val="Answerkey"/>
              </w:rPr>
              <w:t xml:space="preserve">This X-ray image shows the healthy chest of a 30-year-old male. </w:t>
            </w:r>
            <w:r w:rsidR="00F1253D">
              <w:rPr>
                <w:rStyle w:val="Answerkey"/>
              </w:rPr>
              <w:t xml:space="preserve">The image shows the ribs, collarbones, and the spine. </w:t>
            </w:r>
            <w:r w:rsidRPr="00970F7A">
              <w:rPr>
                <w:rStyle w:val="Answerkey"/>
              </w:rPr>
              <w:t>The size and the shape of the chest wall are normal. The main structures of the chest are also normal. The dark part of the chest represents lungs filled with air. The white parts of the X-ray show solid structures and fluids, like the rib cage and vertebrae.</w:t>
            </w:r>
          </w:p>
        </w:tc>
      </w:tr>
      <w:tr w:rsidR="001973CA" w14:paraId="0F1923B2" w14:textId="77777777">
        <w:tc>
          <w:tcPr>
            <w:tcW w:w="2088" w:type="dxa"/>
          </w:tcPr>
          <w:p w14:paraId="5D8D2E79" w14:textId="77777777" w:rsidR="001973CA" w:rsidRPr="008F5A9B" w:rsidRDefault="00F1699E" w:rsidP="00851C64">
            <w:pPr>
              <w:pStyle w:val="Instructions"/>
            </w:pPr>
            <w:r>
              <w:rPr>
                <w:noProof/>
              </w:rPr>
              <w:drawing>
                <wp:inline distT="0" distB="0" distL="0" distR="0" wp14:anchorId="765132A9" wp14:editId="24116971">
                  <wp:extent cx="1085850" cy="865642"/>
                  <wp:effectExtent l="19050" t="0" r="0" b="0"/>
                  <wp:docPr id="21" name="Picture 9" descr="C:\Users\cynth\Contacts\Documents\Pearson Foundation\Health Careers\Health Careers Post Versions\Lesson 7 - CMS and Fotolia images\387-1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ynth\Contacts\Documents\Pearson Foundation\Health Careers\Health Careers Post Versions\Lesson 7 - CMS and Fotolia images\387-1012.jpg"/>
                          <pic:cNvPicPr>
                            <a:picLocks noChangeAspect="1" noChangeArrowheads="1"/>
                          </pic:cNvPicPr>
                        </pic:nvPicPr>
                        <pic:blipFill>
                          <a:blip r:embed="rId33" cstate="print"/>
                          <a:srcRect/>
                          <a:stretch>
                            <a:fillRect/>
                          </a:stretch>
                        </pic:blipFill>
                        <pic:spPr bwMode="auto">
                          <a:xfrm>
                            <a:off x="0" y="0"/>
                            <a:ext cx="1089798" cy="868789"/>
                          </a:xfrm>
                          <a:prstGeom prst="rect">
                            <a:avLst/>
                          </a:prstGeom>
                          <a:noFill/>
                          <a:ln w="9525">
                            <a:noFill/>
                            <a:miter lim="800000"/>
                            <a:headEnd/>
                            <a:tailEnd/>
                          </a:ln>
                        </pic:spPr>
                      </pic:pic>
                    </a:graphicData>
                  </a:graphic>
                </wp:inline>
              </w:drawing>
            </w:r>
          </w:p>
        </w:tc>
        <w:tc>
          <w:tcPr>
            <w:tcW w:w="7488" w:type="dxa"/>
          </w:tcPr>
          <w:p w14:paraId="0C3CAF2E" w14:textId="77777777" w:rsidR="001973CA" w:rsidRPr="00970F7A" w:rsidRDefault="001973CA" w:rsidP="009F02AE">
            <w:pPr>
              <w:pStyle w:val="TableText"/>
              <w:rPr>
                <w:rStyle w:val="Answerkey"/>
                <w:i w:val="0"/>
              </w:rPr>
            </w:pPr>
            <w:r w:rsidRPr="00970F7A">
              <w:rPr>
                <w:rStyle w:val="Answerkey"/>
              </w:rPr>
              <w:t>This is an X-ray image of the chest. However, unlike in the previous image, this patient is not healthy. The patient is a 71-year-old smoker who has lung cancer in the left lung. The image shows a white mass.</w:t>
            </w:r>
            <w:r w:rsidR="00F1253D">
              <w:rPr>
                <w:rStyle w:val="Answerkey"/>
              </w:rPr>
              <w:t xml:space="preserve"> The mass is on the right, toward the middle.</w:t>
            </w:r>
          </w:p>
        </w:tc>
      </w:tr>
      <w:tr w:rsidR="001973CA" w14:paraId="5A293F42" w14:textId="77777777">
        <w:tc>
          <w:tcPr>
            <w:tcW w:w="2088" w:type="dxa"/>
          </w:tcPr>
          <w:p w14:paraId="527B2F0B" w14:textId="77777777" w:rsidR="001973CA" w:rsidRPr="00FE4023" w:rsidRDefault="00F1699E" w:rsidP="00851C64">
            <w:pPr>
              <w:pStyle w:val="Instructions"/>
            </w:pPr>
            <w:r>
              <w:rPr>
                <w:noProof/>
              </w:rPr>
              <w:drawing>
                <wp:inline distT="0" distB="0" distL="0" distR="0" wp14:anchorId="4B06EB31" wp14:editId="63799A27">
                  <wp:extent cx="666750" cy="1025769"/>
                  <wp:effectExtent l="0" t="0" r="0" b="0"/>
                  <wp:docPr id="22" name="Picture 10" descr="C:\Users\cynth\Contacts\Documents\Pearson Foundation\Health Careers\Health Careers Post Versions\Lesson 7 - CMS and Fotolia images\71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ynth\Contacts\Documents\Pearson Foundation\Health Careers\Health Careers Post Versions\Lesson 7 - CMS and Fotolia images\710-231.jpg"/>
                          <pic:cNvPicPr>
                            <a:picLocks noChangeAspect="1" noChangeArrowheads="1"/>
                          </pic:cNvPicPr>
                        </pic:nvPicPr>
                        <pic:blipFill>
                          <a:blip r:embed="rId34" cstate="print"/>
                          <a:srcRect/>
                          <a:stretch>
                            <a:fillRect/>
                          </a:stretch>
                        </pic:blipFill>
                        <pic:spPr bwMode="auto">
                          <a:xfrm>
                            <a:off x="0" y="0"/>
                            <a:ext cx="666750" cy="1025769"/>
                          </a:xfrm>
                          <a:prstGeom prst="rect">
                            <a:avLst/>
                          </a:prstGeom>
                          <a:noFill/>
                          <a:ln w="9525">
                            <a:noFill/>
                            <a:miter lim="800000"/>
                            <a:headEnd/>
                            <a:tailEnd/>
                          </a:ln>
                        </pic:spPr>
                      </pic:pic>
                    </a:graphicData>
                  </a:graphic>
                </wp:inline>
              </w:drawing>
            </w:r>
          </w:p>
        </w:tc>
        <w:tc>
          <w:tcPr>
            <w:tcW w:w="7488" w:type="dxa"/>
          </w:tcPr>
          <w:p w14:paraId="5AC8887E" w14:textId="77777777" w:rsidR="001973CA" w:rsidRPr="00970F7A" w:rsidRDefault="001973CA" w:rsidP="009F02AE">
            <w:pPr>
              <w:pStyle w:val="TableText"/>
              <w:rPr>
                <w:rStyle w:val="Answerkey"/>
                <w:i w:val="0"/>
              </w:rPr>
            </w:pPr>
            <w:r w:rsidRPr="00970F7A">
              <w:rPr>
                <w:rStyle w:val="Answerkey"/>
              </w:rPr>
              <w:t>This image shows the normal bones of the hand, wrist, and arm. Notice how the bones are aligned.</w:t>
            </w:r>
          </w:p>
        </w:tc>
      </w:tr>
      <w:tr w:rsidR="001973CA" w14:paraId="343430A3" w14:textId="77777777">
        <w:tc>
          <w:tcPr>
            <w:tcW w:w="2088" w:type="dxa"/>
          </w:tcPr>
          <w:p w14:paraId="7B6CBFFC" w14:textId="77777777" w:rsidR="001973CA" w:rsidRPr="002F4C23" w:rsidRDefault="00F1699E" w:rsidP="00851C64">
            <w:pPr>
              <w:pStyle w:val="Instructions"/>
            </w:pPr>
            <w:r>
              <w:rPr>
                <w:noProof/>
              </w:rPr>
              <w:drawing>
                <wp:inline distT="0" distB="0" distL="0" distR="0" wp14:anchorId="4B1BC4D3" wp14:editId="035AB9C2">
                  <wp:extent cx="676275" cy="1163381"/>
                  <wp:effectExtent l="0" t="0" r="0" b="0"/>
                  <wp:docPr id="23" name="Picture 11" descr="C:\Users\cynth\Contacts\Documents\Pearson Foundation\Health Careers\Health Careers Post Versions\Lesson 7 - CMS and Fotolia images\380-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ynth\Contacts\Documents\Pearson Foundation\Health Careers\Health Careers Post Versions\Lesson 7 - CMS and Fotolia images\380-145.jpg"/>
                          <pic:cNvPicPr>
                            <a:picLocks noChangeAspect="1" noChangeArrowheads="1"/>
                          </pic:cNvPicPr>
                        </pic:nvPicPr>
                        <pic:blipFill>
                          <a:blip r:embed="rId35" cstate="print"/>
                          <a:srcRect/>
                          <a:stretch>
                            <a:fillRect/>
                          </a:stretch>
                        </pic:blipFill>
                        <pic:spPr bwMode="auto">
                          <a:xfrm>
                            <a:off x="0" y="0"/>
                            <a:ext cx="679560" cy="1169032"/>
                          </a:xfrm>
                          <a:prstGeom prst="rect">
                            <a:avLst/>
                          </a:prstGeom>
                          <a:noFill/>
                          <a:ln w="9525">
                            <a:noFill/>
                            <a:miter lim="800000"/>
                            <a:headEnd/>
                            <a:tailEnd/>
                          </a:ln>
                        </pic:spPr>
                      </pic:pic>
                    </a:graphicData>
                  </a:graphic>
                </wp:inline>
              </w:drawing>
            </w:r>
          </w:p>
        </w:tc>
        <w:tc>
          <w:tcPr>
            <w:tcW w:w="7488" w:type="dxa"/>
          </w:tcPr>
          <w:p w14:paraId="160E0DCD" w14:textId="77777777" w:rsidR="001973CA" w:rsidRPr="00970F7A" w:rsidRDefault="001973CA" w:rsidP="009F02AE">
            <w:pPr>
              <w:pStyle w:val="TableText"/>
              <w:rPr>
                <w:rStyle w:val="Answerkey"/>
                <w:i w:val="0"/>
              </w:rPr>
            </w:pPr>
            <w:r w:rsidRPr="00970F7A">
              <w:rPr>
                <w:rStyle w:val="Answerkey"/>
              </w:rPr>
              <w:t>This is an X-ray. It shows the wrist of a 57-year-old woman. The wrist is fractured. The woman injured it while playing tennis. Here the bones are not aligned. The fracture is visible from the position of the bones.</w:t>
            </w:r>
            <w:r w:rsidR="007A08D4">
              <w:rPr>
                <w:rStyle w:val="Answerkey"/>
              </w:rPr>
              <w:t xml:space="preserve"> On the left side, the bone seems to stick out to the side.</w:t>
            </w:r>
          </w:p>
        </w:tc>
      </w:tr>
      <w:tr w:rsidR="001973CA" w14:paraId="72D9ABFA" w14:textId="77777777">
        <w:tc>
          <w:tcPr>
            <w:tcW w:w="2088" w:type="dxa"/>
          </w:tcPr>
          <w:p w14:paraId="513ABBC6" w14:textId="77777777" w:rsidR="001973CA" w:rsidRPr="00D65F51" w:rsidRDefault="00F1699E" w:rsidP="00851C64">
            <w:pPr>
              <w:pStyle w:val="Instructions"/>
            </w:pPr>
            <w:r>
              <w:rPr>
                <w:noProof/>
              </w:rPr>
              <w:drawing>
                <wp:inline distT="0" distB="0" distL="0" distR="0" wp14:anchorId="4A94F88E" wp14:editId="50103873">
                  <wp:extent cx="623968" cy="781050"/>
                  <wp:effectExtent l="0" t="0" r="0" b="0"/>
                  <wp:docPr id="24" name="Picture 12" descr="C:\Users\cynth\Contacts\Documents\Pearson Foundation\Health Careers\Health Careers Post Versions\Lesson 7 - CMS and Fotolia images\387-1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ynth\Contacts\Documents\Pearson Foundation\Health Careers\Health Careers Post Versions\Lesson 7 - CMS and Fotolia images\387-1048.jpg"/>
                          <pic:cNvPicPr>
                            <a:picLocks noChangeAspect="1" noChangeArrowheads="1"/>
                          </pic:cNvPicPr>
                        </pic:nvPicPr>
                        <pic:blipFill>
                          <a:blip r:embed="rId36" cstate="print"/>
                          <a:srcRect/>
                          <a:stretch>
                            <a:fillRect/>
                          </a:stretch>
                        </pic:blipFill>
                        <pic:spPr bwMode="auto">
                          <a:xfrm>
                            <a:off x="0" y="0"/>
                            <a:ext cx="626292" cy="783959"/>
                          </a:xfrm>
                          <a:prstGeom prst="rect">
                            <a:avLst/>
                          </a:prstGeom>
                          <a:noFill/>
                          <a:ln w="9525">
                            <a:noFill/>
                            <a:miter lim="800000"/>
                            <a:headEnd/>
                            <a:tailEnd/>
                          </a:ln>
                        </pic:spPr>
                      </pic:pic>
                    </a:graphicData>
                  </a:graphic>
                </wp:inline>
              </w:drawing>
            </w:r>
          </w:p>
        </w:tc>
        <w:tc>
          <w:tcPr>
            <w:tcW w:w="7488" w:type="dxa"/>
          </w:tcPr>
          <w:p w14:paraId="55427D9C" w14:textId="77777777" w:rsidR="001973CA" w:rsidRPr="00970F7A" w:rsidRDefault="001973CA" w:rsidP="009F02AE">
            <w:pPr>
              <w:pStyle w:val="TableText"/>
              <w:rPr>
                <w:rStyle w:val="Answerkey"/>
                <w:i w:val="0"/>
              </w:rPr>
            </w:pPr>
            <w:r w:rsidRPr="00970F7A">
              <w:rPr>
                <w:rStyle w:val="Answerkey"/>
              </w:rPr>
              <w:t xml:space="preserve">This is an X-ray of the hand of an 8-year-old girl. She fractured the proximal phalanx of her fifth finger at the base. The bones of the finger are not </w:t>
            </w:r>
            <w:r w:rsidR="007A08D4" w:rsidRPr="00970F7A">
              <w:rPr>
                <w:rStyle w:val="Answerkey"/>
              </w:rPr>
              <w:t>aligned.</w:t>
            </w:r>
            <w:r w:rsidR="007A08D4">
              <w:rPr>
                <w:rStyle w:val="Answerkey"/>
              </w:rPr>
              <w:t xml:space="preserve"> The red part of the image shows where the fracture occurred.</w:t>
            </w:r>
          </w:p>
        </w:tc>
      </w:tr>
    </w:tbl>
    <w:p w14:paraId="23A77BA6" w14:textId="77777777" w:rsidR="00FD3F3D" w:rsidRDefault="00CB3043" w:rsidP="00FD3F3D">
      <w:pPr>
        <w:pStyle w:val="ResourceNo"/>
      </w:pPr>
      <w:r>
        <w:lastRenderedPageBreak/>
        <w:t xml:space="preserve">Teacher Resource </w:t>
      </w:r>
      <w:r w:rsidR="007F647A">
        <w:t>8</w:t>
      </w:r>
      <w:r>
        <w:t>.</w:t>
      </w:r>
      <w:r w:rsidR="00D90DBD">
        <w:t>5</w:t>
      </w:r>
    </w:p>
    <w:p w14:paraId="6B3F6372" w14:textId="77777777" w:rsidR="00FD3F3D" w:rsidRDefault="00FD3F3D" w:rsidP="00FD3F3D">
      <w:pPr>
        <w:pStyle w:val="ResourceTitle"/>
      </w:pPr>
      <w:r>
        <w:t xml:space="preserve">Answer Key: Reading </w:t>
      </w:r>
      <w:r w:rsidR="00B75F0C">
        <w:t xml:space="preserve">Blood </w:t>
      </w:r>
      <w:r>
        <w:t>Test Results</w:t>
      </w:r>
      <w:r w:rsidR="00632F1A">
        <w:t xml:space="preserve"> </w:t>
      </w:r>
    </w:p>
    <w:p w14:paraId="79D70BF0" w14:textId="77777777" w:rsidR="00FD3F3D" w:rsidRDefault="00591936" w:rsidP="00FD3F3D">
      <w:pPr>
        <w:pStyle w:val="Instructions"/>
      </w:pPr>
      <w:r>
        <w:rPr>
          <w:noProof/>
        </w:rPr>
        <mc:AlternateContent>
          <mc:Choice Requires="wps">
            <w:drawing>
              <wp:anchor distT="0" distB="0" distL="114300" distR="114300" simplePos="0" relativeHeight="251657216" behindDoc="0" locked="0" layoutInCell="1" allowOverlap="1" wp14:anchorId="19527DF4" wp14:editId="0CB6BBE1">
                <wp:simplePos x="0" y="0"/>
                <wp:positionH relativeFrom="column">
                  <wp:posOffset>-76200</wp:posOffset>
                </wp:positionH>
                <wp:positionV relativeFrom="paragraph">
                  <wp:posOffset>292735</wp:posOffset>
                </wp:positionV>
                <wp:extent cx="3200400" cy="2400300"/>
                <wp:effectExtent l="0" t="0" r="0" b="0"/>
                <wp:wrapTight wrapText="bothSides">
                  <wp:wrapPolygon edited="0">
                    <wp:start x="257" y="514"/>
                    <wp:lineTo x="257" y="21086"/>
                    <wp:lineTo x="21214" y="21086"/>
                    <wp:lineTo x="21214" y="514"/>
                    <wp:lineTo x="257" y="514"/>
                  </wp:wrapPolygon>
                </wp:wrapTight>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00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EA57F" w14:textId="77777777" w:rsidR="00A91474" w:rsidRPr="00664751" w:rsidRDefault="00A91474" w:rsidP="00FD3F3D">
                            <w:pPr>
                              <w:rPr>
                                <w:b/>
                              </w:rPr>
                            </w:pPr>
                            <w:r w:rsidRPr="00664751">
                              <w:rPr>
                                <w:b/>
                              </w:rPr>
                              <w:t>Greenstone Labs</w:t>
                            </w:r>
                          </w:p>
                          <w:p w14:paraId="5DEFCA82" w14:textId="77777777" w:rsidR="00A91474" w:rsidRPr="00664751" w:rsidRDefault="00A91474" w:rsidP="00FD3F3D">
                            <w:pPr>
                              <w:pStyle w:val="BodyText"/>
                              <w:rPr>
                                <w:b/>
                              </w:rPr>
                            </w:pPr>
                          </w:p>
                          <w:p w14:paraId="5338C11B" w14:textId="77777777" w:rsidR="00A91474" w:rsidRDefault="00A91474" w:rsidP="00FD3F3D">
                            <w:pPr>
                              <w:pStyle w:val="BodyText"/>
                            </w:pPr>
                            <w:r w:rsidRPr="00664751">
                              <w:rPr>
                                <w:b/>
                              </w:rPr>
                              <w:t>Physician:</w:t>
                            </w:r>
                            <w:r>
                              <w:t xml:space="preserve"> Yee, Janet, M.D.</w:t>
                            </w:r>
                          </w:p>
                          <w:p w14:paraId="43550785" w14:textId="77777777" w:rsidR="00A91474" w:rsidRPr="00664751" w:rsidRDefault="00A91474" w:rsidP="00FD3F3D">
                            <w:pPr>
                              <w:rPr>
                                <w:b/>
                              </w:rPr>
                            </w:pPr>
                            <w:r w:rsidRPr="00664751">
                              <w:rPr>
                                <w:b/>
                              </w:rPr>
                              <w:t xml:space="preserve">Patient: </w:t>
                            </w:r>
                            <w:r w:rsidRPr="00664751">
                              <w:t>Hart, Gregory K.</w:t>
                            </w:r>
                          </w:p>
                          <w:p w14:paraId="300E4392" w14:textId="77777777" w:rsidR="00A91474" w:rsidRDefault="00A91474" w:rsidP="00FD3F3D">
                            <w:pPr>
                              <w:pStyle w:val="BodyText"/>
                            </w:pPr>
                            <w:r w:rsidRPr="00664751">
                              <w:rPr>
                                <w:b/>
                              </w:rPr>
                              <w:t>DOB:</w:t>
                            </w:r>
                            <w:r>
                              <w:t xml:space="preserve"> 12/2/51</w:t>
                            </w:r>
                          </w:p>
                          <w:p w14:paraId="2E43121B" w14:textId="77777777" w:rsidR="00A91474" w:rsidRDefault="00A91474" w:rsidP="00FD3F3D">
                            <w:pPr>
                              <w:pStyle w:val="BodyText"/>
                            </w:pPr>
                            <w:r w:rsidRPr="00664751">
                              <w:rPr>
                                <w:b/>
                              </w:rPr>
                              <w:t>Sex:</w:t>
                            </w:r>
                            <w:r>
                              <w:t xml:space="preserve"> M</w:t>
                            </w:r>
                          </w:p>
                          <w:p w14:paraId="5E1A5605" w14:textId="77777777" w:rsidR="00A91474" w:rsidRDefault="00A91474" w:rsidP="00FD3F3D">
                            <w:pPr>
                              <w:pStyle w:val="BodyText"/>
                            </w:pPr>
                            <w:r w:rsidRPr="00664751">
                              <w:rPr>
                                <w:b/>
                              </w:rPr>
                              <w:t>Patient ID:</w:t>
                            </w:r>
                            <w:r>
                              <w:t xml:space="preserve"> 34569JT21</w:t>
                            </w:r>
                          </w:p>
                          <w:p w14:paraId="3362F135" w14:textId="77777777" w:rsidR="00A91474" w:rsidRDefault="00A91474" w:rsidP="00FD3F3D">
                            <w:pPr>
                              <w:pStyle w:val="BodyText"/>
                            </w:pPr>
                            <w:r w:rsidRPr="00664751">
                              <w:rPr>
                                <w:b/>
                              </w:rPr>
                              <w:t>Collection Date:</w:t>
                            </w:r>
                            <w:r>
                              <w:t xml:space="preserve"> 3/8/11</w:t>
                            </w:r>
                          </w:p>
                          <w:p w14:paraId="75CC4D9A" w14:textId="77777777" w:rsidR="00A91474" w:rsidRDefault="00A91474" w:rsidP="00FD3F3D">
                            <w:pPr>
                              <w:pStyle w:val="BodyText"/>
                            </w:pPr>
                            <w:r w:rsidRPr="00664751">
                              <w:rPr>
                                <w:b/>
                              </w:rPr>
                              <w:t>Collection Time:</w:t>
                            </w:r>
                            <w:r>
                              <w:t xml:space="preserve"> 1345</w:t>
                            </w:r>
                          </w:p>
                          <w:p w14:paraId="39C9F47F" w14:textId="77777777" w:rsidR="00A91474" w:rsidRPr="00623E87" w:rsidRDefault="00A91474" w:rsidP="00FD3F3D">
                            <w:pPr>
                              <w:pStyle w:val="BodyText"/>
                            </w:pPr>
                            <w:r w:rsidRPr="00664751">
                              <w:rPr>
                                <w:b/>
                              </w:rPr>
                              <w:t>Fasting:</w:t>
                            </w:r>
                            <w:r>
                              <w:t xml:space="preserve"> N</w:t>
                            </w:r>
                          </w:p>
                          <w:p w14:paraId="13B5872D" w14:textId="77777777" w:rsidR="00A91474" w:rsidRDefault="00A91474" w:rsidP="00FD3F3D">
                            <w:pPr>
                              <w:pStyle w:val="BodyText"/>
                            </w:pPr>
                          </w:p>
                          <w:p w14:paraId="360F976D" w14:textId="77777777" w:rsidR="00A91474" w:rsidRPr="00623E87" w:rsidRDefault="00A91474" w:rsidP="00FD3F3D">
                            <w:pPr>
                              <w:pStyle w:val="BodyText"/>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527DF4" id="_x0000_t202" coordsize="21600,21600" o:spt="202" path="m,l,21600r21600,l21600,xe">
                <v:stroke joinstyle="miter"/>
                <v:path gradientshapeok="t" o:connecttype="rect"/>
              </v:shapetype>
              <v:shape id="Text Box 2" o:spid="_x0000_s1026" type="#_x0000_t202" style="position:absolute;margin-left:-6pt;margin-top:23.05pt;width:252pt;height:18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" filled="f" stroked="f">
                <v:textbox inset=",7.2pt,,7.2pt">
                  <w:txbxContent>
                    <w:p w14:paraId="450EA57F" w14:textId="77777777" w:rsidR="00A91474" w:rsidRPr="00664751" w:rsidRDefault="00A91474" w:rsidP="00FD3F3D">
                      <w:pPr>
                        <w:rPr>
                          <w:b/>
                        </w:rPr>
                      </w:pPr>
                      <w:r w:rsidRPr="00664751">
                        <w:rPr>
                          <w:b/>
                        </w:rPr>
                        <w:t>Greenstone Labs</w:t>
                      </w:r>
                    </w:p>
                    <w:p w14:paraId="5DEFCA82" w14:textId="77777777" w:rsidR="00A91474" w:rsidRPr="00664751" w:rsidRDefault="00A91474" w:rsidP="00FD3F3D">
                      <w:pPr>
                        <w:pStyle w:val="BodyText"/>
                        <w:rPr>
                          <w:b/>
                        </w:rPr>
                      </w:pPr>
                    </w:p>
                    <w:p w14:paraId="5338C11B" w14:textId="77777777" w:rsidR="00A91474" w:rsidRDefault="00A91474" w:rsidP="00FD3F3D">
                      <w:pPr>
                        <w:pStyle w:val="BodyText"/>
                      </w:pPr>
                      <w:r w:rsidRPr="00664751">
                        <w:rPr>
                          <w:b/>
                        </w:rPr>
                        <w:t>Physician:</w:t>
                      </w:r>
                      <w:r>
                        <w:t xml:space="preserve"> Yee, Janet, M.D.</w:t>
                      </w:r>
                    </w:p>
                    <w:p w14:paraId="43550785" w14:textId="77777777" w:rsidR="00A91474" w:rsidRPr="00664751" w:rsidRDefault="00A91474" w:rsidP="00FD3F3D">
                      <w:pPr>
                        <w:rPr>
                          <w:b/>
                        </w:rPr>
                      </w:pPr>
                      <w:r w:rsidRPr="00664751">
                        <w:rPr>
                          <w:b/>
                        </w:rPr>
                        <w:t xml:space="preserve">Patient: </w:t>
                      </w:r>
                      <w:r w:rsidRPr="00664751">
                        <w:t>Hart, Gregory K.</w:t>
                      </w:r>
                    </w:p>
                    <w:p w14:paraId="300E4392" w14:textId="77777777" w:rsidR="00A91474" w:rsidRDefault="00A91474" w:rsidP="00FD3F3D">
                      <w:pPr>
                        <w:pStyle w:val="BodyText"/>
                      </w:pPr>
                      <w:r w:rsidRPr="00664751">
                        <w:rPr>
                          <w:b/>
                        </w:rPr>
                        <w:t>DOB:</w:t>
                      </w:r>
                      <w:r>
                        <w:t xml:space="preserve"> 12/2/51</w:t>
                      </w:r>
                    </w:p>
                    <w:p w14:paraId="2E43121B" w14:textId="77777777" w:rsidR="00A91474" w:rsidRDefault="00A91474" w:rsidP="00FD3F3D">
                      <w:pPr>
                        <w:pStyle w:val="BodyText"/>
                      </w:pPr>
                      <w:r w:rsidRPr="00664751">
                        <w:rPr>
                          <w:b/>
                        </w:rPr>
                        <w:t>Sex:</w:t>
                      </w:r>
                      <w:r>
                        <w:t xml:space="preserve"> M</w:t>
                      </w:r>
                    </w:p>
                    <w:p w14:paraId="5E1A5605" w14:textId="77777777" w:rsidR="00A91474" w:rsidRDefault="00A91474" w:rsidP="00FD3F3D">
                      <w:pPr>
                        <w:pStyle w:val="BodyText"/>
                      </w:pPr>
                      <w:r w:rsidRPr="00664751">
                        <w:rPr>
                          <w:b/>
                        </w:rPr>
                        <w:t>Patient ID:</w:t>
                      </w:r>
                      <w:r>
                        <w:t xml:space="preserve"> 34569JT21</w:t>
                      </w:r>
                    </w:p>
                    <w:p w14:paraId="3362F135" w14:textId="77777777" w:rsidR="00A91474" w:rsidRDefault="00A91474" w:rsidP="00FD3F3D">
                      <w:pPr>
                        <w:pStyle w:val="BodyText"/>
                      </w:pPr>
                      <w:r w:rsidRPr="00664751">
                        <w:rPr>
                          <w:b/>
                        </w:rPr>
                        <w:t>Collection Date:</w:t>
                      </w:r>
                      <w:r>
                        <w:t xml:space="preserve"> 3/8/11</w:t>
                      </w:r>
                    </w:p>
                    <w:p w14:paraId="75CC4D9A" w14:textId="77777777" w:rsidR="00A91474" w:rsidRDefault="00A91474" w:rsidP="00FD3F3D">
                      <w:pPr>
                        <w:pStyle w:val="BodyText"/>
                      </w:pPr>
                      <w:r w:rsidRPr="00664751">
                        <w:rPr>
                          <w:b/>
                        </w:rPr>
                        <w:t>Collection Time:</w:t>
                      </w:r>
                      <w:r>
                        <w:t xml:space="preserve"> 1345</w:t>
                      </w:r>
                    </w:p>
                    <w:p w14:paraId="39C9F47F" w14:textId="77777777" w:rsidR="00A91474" w:rsidRPr="00623E87" w:rsidRDefault="00A91474" w:rsidP="00FD3F3D">
                      <w:pPr>
                        <w:pStyle w:val="BodyText"/>
                      </w:pPr>
                      <w:r w:rsidRPr="00664751">
                        <w:rPr>
                          <w:b/>
                        </w:rPr>
                        <w:t>Fasting:</w:t>
                      </w:r>
                      <w:r>
                        <w:t xml:space="preserve"> N</w:t>
                      </w:r>
                    </w:p>
                    <w:p w14:paraId="13B5872D" w14:textId="77777777" w:rsidR="00A91474" w:rsidRDefault="00A91474" w:rsidP="00FD3F3D">
                      <w:pPr>
                        <w:pStyle w:val="BodyText"/>
                      </w:pPr>
                    </w:p>
                    <w:p w14:paraId="360F976D" w14:textId="77777777" w:rsidR="00A91474" w:rsidRPr="00623E87" w:rsidRDefault="00A91474" w:rsidP="00FD3F3D">
                      <w:pPr>
                        <w:pStyle w:val="BodyText"/>
                      </w:pPr>
                    </w:p>
                  </w:txbxContent>
                </v:textbox>
                <w10:wrap type="tight"/>
              </v:shape>
            </w:pict>
          </mc:Fallback>
        </mc:AlternateContent>
      </w:r>
      <w:r>
        <w:rPr>
          <w:noProof/>
        </w:rPr>
        <mc:AlternateContent>
          <mc:Choice Requires="wps">
            <w:drawing>
              <wp:anchor distT="0" distB="0" distL="114300" distR="114300" simplePos="0" relativeHeight="251659264" behindDoc="0" locked="0" layoutInCell="1" allowOverlap="1" wp14:anchorId="59527018" wp14:editId="4AA31BE4">
                <wp:simplePos x="0" y="0"/>
                <wp:positionH relativeFrom="column">
                  <wp:posOffset>2400300</wp:posOffset>
                </wp:positionH>
                <wp:positionV relativeFrom="paragraph">
                  <wp:posOffset>330835</wp:posOffset>
                </wp:positionV>
                <wp:extent cx="3733800" cy="2628900"/>
                <wp:effectExtent l="0" t="0" r="0" b="0"/>
                <wp:wrapSquare wrapText="bothSides"/>
                <wp:docPr id="4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38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72CBA" w14:textId="77777777" w:rsidR="00A91474" w:rsidRPr="00664751" w:rsidRDefault="00A91474" w:rsidP="00FD3F3D">
                            <w:pPr>
                              <w:rPr>
                                <w:b/>
                              </w:rPr>
                            </w:pPr>
                            <w:r w:rsidRPr="00664751">
                              <w:rPr>
                                <w:b/>
                              </w:rPr>
                              <w:t>Renal panel</w:t>
                            </w:r>
                          </w:p>
                          <w:p w14:paraId="56BBBBB4" w14:textId="77777777" w:rsidR="00A91474" w:rsidRPr="00623E87" w:rsidRDefault="00A91474" w:rsidP="00FD3F3D">
                            <w:r>
                              <w:tab/>
                            </w:r>
                            <w:r>
                              <w:tab/>
                            </w:r>
                            <w:r>
                              <w:tab/>
                              <w:t xml:space="preserve"> </w:t>
                            </w:r>
                            <w:r>
                              <w:tab/>
                              <w:t>Results</w:t>
                            </w:r>
                            <w:r>
                              <w:tab/>
                            </w:r>
                            <w:r>
                              <w:tab/>
                              <w:t>Reference Range</w:t>
                            </w:r>
                          </w:p>
                          <w:p w14:paraId="7B1CC3F3" w14:textId="77777777" w:rsidR="00A91474" w:rsidRPr="00623E87" w:rsidRDefault="00A91474" w:rsidP="00FD3F3D">
                            <w:r w:rsidRPr="00623E87">
                              <w:t xml:space="preserve">Bun/creat ratio </w:t>
                            </w:r>
                            <w:r w:rsidRPr="00623E87">
                              <w:tab/>
                            </w:r>
                            <w:r>
                              <w:tab/>
                              <w:t>24.2</w:t>
                            </w:r>
                            <w:r>
                              <w:tab/>
                            </w:r>
                            <w:r>
                              <w:tab/>
                              <w:t>10.0–28.0</w:t>
                            </w:r>
                            <w:r>
                              <w:tab/>
                            </w:r>
                          </w:p>
                          <w:p w14:paraId="19964022" w14:textId="77777777" w:rsidR="00A91474" w:rsidRPr="00F1699E" w:rsidRDefault="00A91474" w:rsidP="00FD3F3D">
                            <w:pPr>
                              <w:rPr>
                                <w:lang w:val="fr-FR"/>
                              </w:rPr>
                            </w:pPr>
                            <w:r w:rsidRPr="00F1699E">
                              <w:rPr>
                                <w:lang w:val="fr-FR"/>
                              </w:rPr>
                              <w:t>Sodium</w:t>
                            </w:r>
                            <w:r w:rsidRPr="00F1699E">
                              <w:rPr>
                                <w:lang w:val="fr-FR"/>
                              </w:rPr>
                              <w:tab/>
                            </w:r>
                            <w:r w:rsidRPr="00F1699E">
                              <w:rPr>
                                <w:lang w:val="fr-FR"/>
                              </w:rPr>
                              <w:tab/>
                            </w:r>
                            <w:r w:rsidRPr="00F1699E">
                              <w:rPr>
                                <w:lang w:val="fr-FR"/>
                              </w:rPr>
                              <w:tab/>
                              <w:t>143</w:t>
                            </w:r>
                            <w:r w:rsidRPr="00F1699E">
                              <w:rPr>
                                <w:lang w:val="fr-FR"/>
                              </w:rPr>
                              <w:tab/>
                            </w:r>
                            <w:r w:rsidRPr="00F1699E">
                              <w:rPr>
                                <w:lang w:val="fr-FR"/>
                              </w:rPr>
                              <w:tab/>
                              <w:t>135–145</w:t>
                            </w:r>
                            <w:r w:rsidRPr="00F1699E">
                              <w:rPr>
                                <w:lang w:val="fr-FR"/>
                              </w:rPr>
                              <w:tab/>
                            </w:r>
                          </w:p>
                          <w:p w14:paraId="34271FC2" w14:textId="77777777" w:rsidR="00A91474" w:rsidRPr="00F1699E" w:rsidRDefault="00A91474" w:rsidP="00FD3F3D">
                            <w:pPr>
                              <w:rPr>
                                <w:lang w:val="fr-FR"/>
                              </w:rPr>
                            </w:pPr>
                            <w:r w:rsidRPr="00F1699E">
                              <w:rPr>
                                <w:lang w:val="fr-FR"/>
                              </w:rPr>
                              <w:t>Potassium</w:t>
                            </w:r>
                            <w:r w:rsidRPr="00F1699E">
                              <w:rPr>
                                <w:lang w:val="fr-FR"/>
                              </w:rPr>
                              <w:tab/>
                            </w:r>
                            <w:r w:rsidRPr="00F1699E">
                              <w:rPr>
                                <w:lang w:val="fr-FR"/>
                              </w:rPr>
                              <w:tab/>
                              <w:t>5.4</w:t>
                            </w:r>
                            <w:r w:rsidRPr="00F1699E">
                              <w:rPr>
                                <w:lang w:val="fr-FR"/>
                              </w:rPr>
                              <w:tab/>
                            </w:r>
                            <w:r w:rsidRPr="00F1699E">
                              <w:rPr>
                                <w:lang w:val="fr-FR"/>
                              </w:rPr>
                              <w:tab/>
                              <w:t>3.5–5.2</w:t>
                            </w:r>
                            <w:r w:rsidRPr="00F1699E">
                              <w:rPr>
                                <w:lang w:val="fr-FR"/>
                              </w:rPr>
                              <w:tab/>
                            </w:r>
                            <w:r w:rsidRPr="00F1699E">
                              <w:rPr>
                                <w:lang w:val="fr-FR"/>
                              </w:rPr>
                              <w:tab/>
                            </w:r>
                          </w:p>
                          <w:p w14:paraId="5BFA3349" w14:textId="77777777" w:rsidR="00A91474" w:rsidRPr="00F1699E" w:rsidRDefault="00A91474" w:rsidP="00FD3F3D">
                            <w:pPr>
                              <w:rPr>
                                <w:lang w:val="fr-FR"/>
                              </w:rPr>
                            </w:pPr>
                            <w:r w:rsidRPr="00F1699E">
                              <w:rPr>
                                <w:lang w:val="fr-FR"/>
                              </w:rPr>
                              <w:t>Chloride</w:t>
                            </w:r>
                            <w:r w:rsidRPr="00F1699E">
                              <w:rPr>
                                <w:lang w:val="fr-FR"/>
                              </w:rPr>
                              <w:tab/>
                            </w:r>
                            <w:r w:rsidRPr="00F1699E">
                              <w:rPr>
                                <w:lang w:val="fr-FR"/>
                              </w:rPr>
                              <w:tab/>
                              <w:t>105</w:t>
                            </w:r>
                            <w:r w:rsidRPr="00F1699E">
                              <w:rPr>
                                <w:lang w:val="fr-FR"/>
                              </w:rPr>
                              <w:tab/>
                            </w:r>
                            <w:r w:rsidRPr="00F1699E">
                              <w:rPr>
                                <w:lang w:val="fr-FR"/>
                              </w:rPr>
                              <w:tab/>
                              <w:t>96–110</w:t>
                            </w:r>
                            <w:r w:rsidRPr="00F1699E">
                              <w:rPr>
                                <w:lang w:val="fr-FR"/>
                              </w:rPr>
                              <w:tab/>
                            </w:r>
                            <w:r w:rsidRPr="00F1699E">
                              <w:rPr>
                                <w:lang w:val="fr-FR"/>
                              </w:rPr>
                              <w:tab/>
                            </w:r>
                          </w:p>
                          <w:p w14:paraId="288E613F" w14:textId="77777777" w:rsidR="00A91474" w:rsidRPr="00085539" w:rsidRDefault="00A91474" w:rsidP="00FD3F3D">
                            <w:pPr>
                              <w:rPr>
                                <w:lang w:val="fr-FR"/>
                              </w:rPr>
                            </w:pPr>
                            <w:r w:rsidRPr="00085539">
                              <w:rPr>
                                <w:lang w:val="fr-FR"/>
                              </w:rPr>
                              <w:t>Carbon dioxide</w:t>
                            </w:r>
                            <w:r w:rsidRPr="00085539">
                              <w:rPr>
                                <w:lang w:val="fr-FR"/>
                              </w:rPr>
                              <w:tab/>
                            </w:r>
                            <w:r w:rsidRPr="00085539">
                              <w:rPr>
                                <w:lang w:val="fr-FR"/>
                              </w:rPr>
                              <w:tab/>
                              <w:t>27</w:t>
                            </w:r>
                            <w:r w:rsidRPr="00085539">
                              <w:rPr>
                                <w:lang w:val="fr-FR"/>
                              </w:rPr>
                              <w:tab/>
                            </w:r>
                            <w:r w:rsidRPr="00085539">
                              <w:rPr>
                                <w:lang w:val="fr-FR"/>
                              </w:rPr>
                              <w:tab/>
                              <w:t>19–31</w:t>
                            </w:r>
                            <w:r w:rsidRPr="00085539">
                              <w:rPr>
                                <w:lang w:val="fr-FR"/>
                              </w:rPr>
                              <w:tab/>
                            </w:r>
                            <w:r w:rsidRPr="00085539">
                              <w:rPr>
                                <w:lang w:val="fr-FR"/>
                              </w:rPr>
                              <w:tab/>
                            </w:r>
                          </w:p>
                          <w:p w14:paraId="79356CAC" w14:textId="77777777" w:rsidR="00A91474" w:rsidRPr="00A57380" w:rsidRDefault="00A91474" w:rsidP="00FD3F3D">
                            <w:pPr>
                              <w:rPr>
                                <w:lang w:val="fr-FR"/>
                              </w:rPr>
                            </w:pPr>
                            <w:r w:rsidRPr="00A57380">
                              <w:rPr>
                                <w:lang w:val="fr-FR"/>
                              </w:rPr>
                              <w:t>Albumin</w:t>
                            </w:r>
                            <w:r w:rsidRPr="00A57380">
                              <w:rPr>
                                <w:lang w:val="fr-FR"/>
                              </w:rPr>
                              <w:tab/>
                            </w:r>
                            <w:r w:rsidRPr="00A57380">
                              <w:rPr>
                                <w:lang w:val="fr-FR"/>
                              </w:rPr>
                              <w:tab/>
                              <w:t>4.1</w:t>
                            </w:r>
                            <w:r w:rsidRPr="00A57380">
                              <w:rPr>
                                <w:lang w:val="fr-FR"/>
                              </w:rPr>
                              <w:tab/>
                            </w:r>
                            <w:r w:rsidRPr="00A57380">
                              <w:rPr>
                                <w:lang w:val="fr-FR"/>
                              </w:rPr>
                              <w:tab/>
                              <w:t>3.3–4.9</w:t>
                            </w:r>
                            <w:r w:rsidRPr="00A57380">
                              <w:rPr>
                                <w:lang w:val="fr-FR"/>
                              </w:rPr>
                              <w:tab/>
                            </w:r>
                            <w:r w:rsidRPr="00A57380">
                              <w:rPr>
                                <w:lang w:val="fr-FR"/>
                              </w:rPr>
                              <w:tab/>
                            </w:r>
                          </w:p>
                          <w:p w14:paraId="11970AEF" w14:textId="77777777" w:rsidR="00A91474" w:rsidRPr="00A57380" w:rsidRDefault="00A91474" w:rsidP="00FD3F3D">
                            <w:pPr>
                              <w:rPr>
                                <w:lang w:val="fr-FR"/>
                              </w:rPr>
                            </w:pPr>
                            <w:r w:rsidRPr="00A57380">
                              <w:rPr>
                                <w:lang w:val="fr-FR"/>
                              </w:rPr>
                              <w:t>Calcium</w:t>
                            </w:r>
                            <w:r w:rsidRPr="00A57380">
                              <w:rPr>
                                <w:lang w:val="fr-FR"/>
                              </w:rPr>
                              <w:tab/>
                            </w:r>
                            <w:r w:rsidRPr="00A57380">
                              <w:rPr>
                                <w:lang w:val="fr-FR"/>
                              </w:rPr>
                              <w:tab/>
                              <w:t>9.5</w:t>
                            </w:r>
                            <w:r w:rsidRPr="00A57380">
                              <w:rPr>
                                <w:lang w:val="fr-FR"/>
                              </w:rPr>
                              <w:tab/>
                            </w:r>
                            <w:r w:rsidRPr="00A57380">
                              <w:rPr>
                                <w:lang w:val="fr-FR"/>
                              </w:rPr>
                              <w:tab/>
                              <w:t>8.3–10.4</w:t>
                            </w:r>
                            <w:r w:rsidRPr="00A57380">
                              <w:rPr>
                                <w:lang w:val="fr-FR"/>
                              </w:rPr>
                              <w:tab/>
                            </w:r>
                          </w:p>
                          <w:p w14:paraId="6A8B1D75" w14:textId="77777777" w:rsidR="00A91474" w:rsidRPr="00623E87" w:rsidRDefault="00A91474" w:rsidP="00FD3F3D">
                            <w:r w:rsidRPr="00A57380">
                              <w:rPr>
                                <w:lang w:val="fr-FR"/>
                              </w:rPr>
                              <w:t>Phosphorus</w:t>
                            </w:r>
                            <w:r w:rsidRPr="00A57380">
                              <w:rPr>
                                <w:lang w:val="fr-FR"/>
                              </w:rPr>
                              <w:tab/>
                            </w:r>
                            <w:r w:rsidRPr="00A57380">
                              <w:rPr>
                                <w:lang w:val="fr-FR"/>
                              </w:rPr>
                              <w:tab/>
                              <w:t>3.6</w:t>
                            </w:r>
                            <w:r w:rsidRPr="00A57380">
                              <w:rPr>
                                <w:lang w:val="fr-FR"/>
                              </w:rPr>
                              <w:tab/>
                            </w:r>
                            <w:r w:rsidRPr="00A57380">
                              <w:rPr>
                                <w:lang w:val="fr-FR"/>
                              </w:rPr>
                              <w:tab/>
                            </w:r>
                            <w:r>
                              <w:t>2.5–4.5</w:t>
                            </w:r>
                            <w:r>
                              <w:tab/>
                            </w:r>
                            <w:r>
                              <w:tab/>
                            </w:r>
                          </w:p>
                          <w:p w14:paraId="75F5F8E7" w14:textId="77777777" w:rsidR="00A91474" w:rsidRDefault="00A91474" w:rsidP="00FD3F3D"/>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527018" id="Text Box 3" o:spid="_x0000_s1027" type="#_x0000_t202" style="position:absolute;margin-left:189pt;margin-top:26.05pt;width:294pt;height:20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" filled="f" stroked="f">
                <v:textbox inset=",7.2pt,,7.2pt">
                  <w:txbxContent>
                    <w:p w14:paraId="63372CBA" w14:textId="77777777" w:rsidR="00A91474" w:rsidRPr="00664751" w:rsidRDefault="00A91474" w:rsidP="00FD3F3D">
                      <w:pPr>
                        <w:rPr>
                          <w:b/>
                        </w:rPr>
                      </w:pPr>
                      <w:r w:rsidRPr="00664751">
                        <w:rPr>
                          <w:b/>
                        </w:rPr>
                        <w:t>Renal panel</w:t>
                      </w:r>
                    </w:p>
                    <w:p w14:paraId="56BBBBB4" w14:textId="77777777" w:rsidR="00A91474" w:rsidRPr="00623E87" w:rsidRDefault="00A91474" w:rsidP="00FD3F3D">
                      <w:r>
                        <w:tab/>
                      </w:r>
                      <w:r>
                        <w:tab/>
                      </w:r>
                      <w:r>
                        <w:tab/>
                        <w:t xml:space="preserve"> </w:t>
                      </w:r>
                      <w:r>
                        <w:tab/>
                        <w:t>Results</w:t>
                      </w:r>
                      <w:r>
                        <w:tab/>
                      </w:r>
                      <w:r>
                        <w:tab/>
                        <w:t>Reference Range</w:t>
                      </w:r>
                    </w:p>
                    <w:p w14:paraId="7B1CC3F3" w14:textId="77777777" w:rsidR="00A91474" w:rsidRPr="00623E87" w:rsidRDefault="00A91474" w:rsidP="00FD3F3D">
                      <w:r w:rsidRPr="00623E87">
                        <w:t xml:space="preserve">Bun/creat ratio </w:t>
                      </w:r>
                      <w:r w:rsidRPr="00623E87">
                        <w:tab/>
                      </w:r>
                      <w:r>
                        <w:tab/>
                        <w:t>24.2</w:t>
                      </w:r>
                      <w:r>
                        <w:tab/>
                      </w:r>
                      <w:r>
                        <w:tab/>
                        <w:t>10.0–28.0</w:t>
                      </w:r>
                      <w:r>
                        <w:tab/>
                      </w:r>
                    </w:p>
                    <w:p w14:paraId="19964022" w14:textId="77777777" w:rsidR="00A91474" w:rsidRPr="00F1699E" w:rsidRDefault="00A91474" w:rsidP="00FD3F3D">
                      <w:pPr>
                        <w:rPr>
                          <w:lang w:val="fr-FR"/>
                        </w:rPr>
                      </w:pPr>
                      <w:r w:rsidRPr="00F1699E">
                        <w:rPr>
                          <w:lang w:val="fr-FR"/>
                        </w:rPr>
                        <w:t>Sodium</w:t>
                      </w:r>
                      <w:r w:rsidRPr="00F1699E">
                        <w:rPr>
                          <w:lang w:val="fr-FR"/>
                        </w:rPr>
                        <w:tab/>
                      </w:r>
                      <w:r w:rsidRPr="00F1699E">
                        <w:rPr>
                          <w:lang w:val="fr-FR"/>
                        </w:rPr>
                        <w:tab/>
                      </w:r>
                      <w:r w:rsidRPr="00F1699E">
                        <w:rPr>
                          <w:lang w:val="fr-FR"/>
                        </w:rPr>
                        <w:tab/>
                        <w:t>143</w:t>
                      </w:r>
                      <w:r w:rsidRPr="00F1699E">
                        <w:rPr>
                          <w:lang w:val="fr-FR"/>
                        </w:rPr>
                        <w:tab/>
                      </w:r>
                      <w:r w:rsidRPr="00F1699E">
                        <w:rPr>
                          <w:lang w:val="fr-FR"/>
                        </w:rPr>
                        <w:tab/>
                        <w:t>135–145</w:t>
                      </w:r>
                      <w:r w:rsidRPr="00F1699E">
                        <w:rPr>
                          <w:lang w:val="fr-FR"/>
                        </w:rPr>
                        <w:tab/>
                      </w:r>
                    </w:p>
                    <w:p w14:paraId="34271FC2" w14:textId="77777777" w:rsidR="00A91474" w:rsidRPr="00F1699E" w:rsidRDefault="00A91474" w:rsidP="00FD3F3D">
                      <w:pPr>
                        <w:rPr>
                          <w:lang w:val="fr-FR"/>
                        </w:rPr>
                      </w:pPr>
                      <w:r w:rsidRPr="00F1699E">
                        <w:rPr>
                          <w:lang w:val="fr-FR"/>
                        </w:rPr>
                        <w:t>Potassium</w:t>
                      </w:r>
                      <w:r w:rsidRPr="00F1699E">
                        <w:rPr>
                          <w:lang w:val="fr-FR"/>
                        </w:rPr>
                        <w:tab/>
                      </w:r>
                      <w:r w:rsidRPr="00F1699E">
                        <w:rPr>
                          <w:lang w:val="fr-FR"/>
                        </w:rPr>
                        <w:tab/>
                        <w:t>5.4</w:t>
                      </w:r>
                      <w:r w:rsidRPr="00F1699E">
                        <w:rPr>
                          <w:lang w:val="fr-FR"/>
                        </w:rPr>
                        <w:tab/>
                      </w:r>
                      <w:r w:rsidRPr="00F1699E">
                        <w:rPr>
                          <w:lang w:val="fr-FR"/>
                        </w:rPr>
                        <w:tab/>
                        <w:t>3.5–5.2</w:t>
                      </w:r>
                      <w:r w:rsidRPr="00F1699E">
                        <w:rPr>
                          <w:lang w:val="fr-FR"/>
                        </w:rPr>
                        <w:tab/>
                      </w:r>
                      <w:r w:rsidRPr="00F1699E">
                        <w:rPr>
                          <w:lang w:val="fr-FR"/>
                        </w:rPr>
                        <w:tab/>
                      </w:r>
                    </w:p>
                    <w:p w14:paraId="5BFA3349" w14:textId="77777777" w:rsidR="00A91474" w:rsidRPr="00F1699E" w:rsidRDefault="00A91474" w:rsidP="00FD3F3D">
                      <w:pPr>
                        <w:rPr>
                          <w:lang w:val="fr-FR"/>
                        </w:rPr>
                      </w:pPr>
                      <w:r w:rsidRPr="00F1699E">
                        <w:rPr>
                          <w:lang w:val="fr-FR"/>
                        </w:rPr>
                        <w:t>Chloride</w:t>
                      </w:r>
                      <w:r w:rsidRPr="00F1699E">
                        <w:rPr>
                          <w:lang w:val="fr-FR"/>
                        </w:rPr>
                        <w:tab/>
                      </w:r>
                      <w:r w:rsidRPr="00F1699E">
                        <w:rPr>
                          <w:lang w:val="fr-FR"/>
                        </w:rPr>
                        <w:tab/>
                        <w:t>105</w:t>
                      </w:r>
                      <w:r w:rsidRPr="00F1699E">
                        <w:rPr>
                          <w:lang w:val="fr-FR"/>
                        </w:rPr>
                        <w:tab/>
                      </w:r>
                      <w:r w:rsidRPr="00F1699E">
                        <w:rPr>
                          <w:lang w:val="fr-FR"/>
                        </w:rPr>
                        <w:tab/>
                        <w:t>96–110</w:t>
                      </w:r>
                      <w:r w:rsidRPr="00F1699E">
                        <w:rPr>
                          <w:lang w:val="fr-FR"/>
                        </w:rPr>
                        <w:tab/>
                      </w:r>
                      <w:r w:rsidRPr="00F1699E">
                        <w:rPr>
                          <w:lang w:val="fr-FR"/>
                        </w:rPr>
                        <w:tab/>
                      </w:r>
                    </w:p>
                    <w:p w14:paraId="288E613F" w14:textId="77777777" w:rsidR="00A91474" w:rsidRPr="00085539" w:rsidRDefault="00A91474" w:rsidP="00FD3F3D">
                      <w:pPr>
                        <w:rPr>
                          <w:lang w:val="fr-FR"/>
                        </w:rPr>
                      </w:pPr>
                      <w:r w:rsidRPr="00085539">
                        <w:rPr>
                          <w:lang w:val="fr-FR"/>
                        </w:rPr>
                        <w:t>Carbon dioxide</w:t>
                      </w:r>
                      <w:r w:rsidRPr="00085539">
                        <w:rPr>
                          <w:lang w:val="fr-FR"/>
                        </w:rPr>
                        <w:tab/>
                      </w:r>
                      <w:r w:rsidRPr="00085539">
                        <w:rPr>
                          <w:lang w:val="fr-FR"/>
                        </w:rPr>
                        <w:tab/>
                        <w:t>27</w:t>
                      </w:r>
                      <w:r w:rsidRPr="00085539">
                        <w:rPr>
                          <w:lang w:val="fr-FR"/>
                        </w:rPr>
                        <w:tab/>
                      </w:r>
                      <w:r w:rsidRPr="00085539">
                        <w:rPr>
                          <w:lang w:val="fr-FR"/>
                        </w:rPr>
                        <w:tab/>
                        <w:t>19–31</w:t>
                      </w:r>
                      <w:r w:rsidRPr="00085539">
                        <w:rPr>
                          <w:lang w:val="fr-FR"/>
                        </w:rPr>
                        <w:tab/>
                      </w:r>
                      <w:r w:rsidRPr="00085539">
                        <w:rPr>
                          <w:lang w:val="fr-FR"/>
                        </w:rPr>
                        <w:tab/>
                      </w:r>
                    </w:p>
                    <w:p w14:paraId="79356CAC" w14:textId="77777777" w:rsidR="00A91474" w:rsidRPr="00A57380" w:rsidRDefault="00A91474" w:rsidP="00FD3F3D">
                      <w:pPr>
                        <w:rPr>
                          <w:lang w:val="fr-FR"/>
                        </w:rPr>
                      </w:pPr>
                      <w:r w:rsidRPr="00A57380">
                        <w:rPr>
                          <w:lang w:val="fr-FR"/>
                        </w:rPr>
                        <w:t>Albumin</w:t>
                      </w:r>
                      <w:r w:rsidRPr="00A57380">
                        <w:rPr>
                          <w:lang w:val="fr-FR"/>
                        </w:rPr>
                        <w:tab/>
                      </w:r>
                      <w:r w:rsidRPr="00A57380">
                        <w:rPr>
                          <w:lang w:val="fr-FR"/>
                        </w:rPr>
                        <w:tab/>
                        <w:t>4.1</w:t>
                      </w:r>
                      <w:r w:rsidRPr="00A57380">
                        <w:rPr>
                          <w:lang w:val="fr-FR"/>
                        </w:rPr>
                        <w:tab/>
                      </w:r>
                      <w:r w:rsidRPr="00A57380">
                        <w:rPr>
                          <w:lang w:val="fr-FR"/>
                        </w:rPr>
                        <w:tab/>
                        <w:t>3.3–4.9</w:t>
                      </w:r>
                      <w:r w:rsidRPr="00A57380">
                        <w:rPr>
                          <w:lang w:val="fr-FR"/>
                        </w:rPr>
                        <w:tab/>
                      </w:r>
                      <w:r w:rsidRPr="00A57380">
                        <w:rPr>
                          <w:lang w:val="fr-FR"/>
                        </w:rPr>
                        <w:tab/>
                      </w:r>
                    </w:p>
                    <w:p w14:paraId="11970AEF" w14:textId="77777777" w:rsidR="00A91474" w:rsidRPr="00A57380" w:rsidRDefault="00A91474" w:rsidP="00FD3F3D">
                      <w:pPr>
                        <w:rPr>
                          <w:lang w:val="fr-FR"/>
                        </w:rPr>
                      </w:pPr>
                      <w:r w:rsidRPr="00A57380">
                        <w:rPr>
                          <w:lang w:val="fr-FR"/>
                        </w:rPr>
                        <w:t>Calcium</w:t>
                      </w:r>
                      <w:r w:rsidRPr="00A57380">
                        <w:rPr>
                          <w:lang w:val="fr-FR"/>
                        </w:rPr>
                        <w:tab/>
                      </w:r>
                      <w:r w:rsidRPr="00A57380">
                        <w:rPr>
                          <w:lang w:val="fr-FR"/>
                        </w:rPr>
                        <w:tab/>
                        <w:t>9.5</w:t>
                      </w:r>
                      <w:r w:rsidRPr="00A57380">
                        <w:rPr>
                          <w:lang w:val="fr-FR"/>
                        </w:rPr>
                        <w:tab/>
                      </w:r>
                      <w:r w:rsidRPr="00A57380">
                        <w:rPr>
                          <w:lang w:val="fr-FR"/>
                        </w:rPr>
                        <w:tab/>
                        <w:t>8.3–10.4</w:t>
                      </w:r>
                      <w:r w:rsidRPr="00A57380">
                        <w:rPr>
                          <w:lang w:val="fr-FR"/>
                        </w:rPr>
                        <w:tab/>
                      </w:r>
                    </w:p>
                    <w:p w14:paraId="6A8B1D75" w14:textId="77777777" w:rsidR="00A91474" w:rsidRPr="00623E87" w:rsidRDefault="00A91474" w:rsidP="00FD3F3D">
                      <w:r w:rsidRPr="00A57380">
                        <w:rPr>
                          <w:lang w:val="fr-FR"/>
                        </w:rPr>
                        <w:t>Phosphorus</w:t>
                      </w:r>
                      <w:r w:rsidRPr="00A57380">
                        <w:rPr>
                          <w:lang w:val="fr-FR"/>
                        </w:rPr>
                        <w:tab/>
                      </w:r>
                      <w:r w:rsidRPr="00A57380">
                        <w:rPr>
                          <w:lang w:val="fr-FR"/>
                        </w:rPr>
                        <w:tab/>
                        <w:t>3.6</w:t>
                      </w:r>
                      <w:r w:rsidRPr="00A57380">
                        <w:rPr>
                          <w:lang w:val="fr-FR"/>
                        </w:rPr>
                        <w:tab/>
                      </w:r>
                      <w:r w:rsidRPr="00A57380">
                        <w:rPr>
                          <w:lang w:val="fr-FR"/>
                        </w:rPr>
                        <w:tab/>
                      </w:r>
                      <w:r>
                        <w:t>2.5–4.5</w:t>
                      </w:r>
                      <w:r>
                        <w:tab/>
                      </w:r>
                      <w:r>
                        <w:tab/>
                      </w:r>
                    </w:p>
                    <w:p w14:paraId="75F5F8E7" w14:textId="77777777" w:rsidR="00A91474" w:rsidRDefault="00A91474" w:rsidP="00FD3F3D"/>
                  </w:txbxContent>
                </v:textbox>
                <w10:wrap type="square"/>
              </v:shape>
            </w:pict>
          </mc:Fallback>
        </mc:AlternateContent>
      </w:r>
      <w:r w:rsidR="00FD3F3D">
        <w:rPr>
          <w:iCs/>
        </w:rPr>
        <w:t xml:space="preserve">Below is a patient’s blood lab report. </w:t>
      </w:r>
      <w:r w:rsidR="008F1E7D">
        <w:rPr>
          <w:iCs/>
        </w:rPr>
        <w:t>Students answer</w:t>
      </w:r>
      <w:r w:rsidR="00FD3F3D">
        <w:rPr>
          <w:iCs/>
        </w:rPr>
        <w:t xml:space="preserve"> the questions below the report.</w:t>
      </w:r>
    </w:p>
    <w:p w14:paraId="49F1FC62" w14:textId="77777777" w:rsidR="00CE24DA" w:rsidRDefault="00CE24DA" w:rsidP="00CE24DA">
      <w:pPr>
        <w:ind w:left="0" w:firstLine="0"/>
      </w:pPr>
    </w:p>
    <w:p w14:paraId="636C21BA" w14:textId="77777777" w:rsidR="00FD3F3D" w:rsidRDefault="00FD3F3D" w:rsidP="004A7CB8">
      <w:pPr>
        <w:pStyle w:val="Numbered"/>
        <w:numPr>
          <w:ilvl w:val="0"/>
          <w:numId w:val="1"/>
        </w:numPr>
        <w:spacing w:after="0"/>
      </w:pPr>
      <w:r w:rsidRPr="00374986">
        <w:t>What is the patient’s first name?</w:t>
      </w:r>
      <w:r>
        <w:t xml:space="preserve"> </w:t>
      </w:r>
      <w:r w:rsidR="00894CD4" w:rsidRPr="00894CD4">
        <w:rPr>
          <w:rStyle w:val="Answerkey"/>
        </w:rPr>
        <w:t>Gregory</w:t>
      </w:r>
    </w:p>
    <w:p w14:paraId="4656CC83" w14:textId="77777777" w:rsidR="00FD3F3D" w:rsidRDefault="00FD3F3D" w:rsidP="004A7CB8">
      <w:pPr>
        <w:pStyle w:val="Numbered"/>
        <w:numPr>
          <w:ilvl w:val="0"/>
          <w:numId w:val="1"/>
        </w:numPr>
        <w:spacing w:after="0"/>
      </w:pPr>
      <w:r w:rsidRPr="00374986">
        <w:t xml:space="preserve">What is the doctor’s last name? </w:t>
      </w:r>
      <w:r w:rsidR="00894CD4" w:rsidRPr="00894CD4">
        <w:rPr>
          <w:rStyle w:val="Answerkey"/>
        </w:rPr>
        <w:t>Yee</w:t>
      </w:r>
    </w:p>
    <w:p w14:paraId="0AF0A5AB" w14:textId="77777777" w:rsidR="00A268DC" w:rsidRDefault="00A268DC">
      <w:pPr>
        <w:pStyle w:val="Numbered"/>
        <w:numPr>
          <w:ilvl w:val="0"/>
          <w:numId w:val="0"/>
        </w:numPr>
        <w:ind w:left="630"/>
      </w:pPr>
    </w:p>
    <w:p w14:paraId="4D10500F" w14:textId="77777777" w:rsidR="00FD3F3D" w:rsidRDefault="00FD3F3D" w:rsidP="004A7CB8">
      <w:pPr>
        <w:pStyle w:val="Numbered"/>
        <w:numPr>
          <w:ilvl w:val="0"/>
          <w:numId w:val="1"/>
        </w:numPr>
        <w:spacing w:after="0"/>
      </w:pPr>
      <w:r w:rsidRPr="00374986">
        <w:t>DOB stands for “date of birth.” How old is the patient?</w:t>
      </w:r>
      <w:r>
        <w:t xml:space="preserve"> </w:t>
      </w:r>
      <w:r w:rsidR="00894CD4" w:rsidRPr="00894CD4">
        <w:rPr>
          <w:rStyle w:val="Answerkey"/>
        </w:rPr>
        <w:t>Answers will vary depending on current year.</w:t>
      </w:r>
    </w:p>
    <w:p w14:paraId="05DC3F79" w14:textId="77777777" w:rsidR="00A268DC" w:rsidRDefault="00A268DC">
      <w:pPr>
        <w:pStyle w:val="Numbered"/>
        <w:numPr>
          <w:ilvl w:val="0"/>
          <w:numId w:val="0"/>
        </w:numPr>
        <w:ind w:left="630"/>
      </w:pPr>
    </w:p>
    <w:p w14:paraId="6D7BA746" w14:textId="77777777" w:rsidR="00FD3F3D" w:rsidRDefault="00FD3F3D" w:rsidP="004A7CB8">
      <w:pPr>
        <w:pStyle w:val="Numbered"/>
        <w:numPr>
          <w:ilvl w:val="0"/>
          <w:numId w:val="1"/>
        </w:numPr>
        <w:spacing w:after="0"/>
      </w:pPr>
      <w:r w:rsidRPr="00374986">
        <w:t>Is the patient a man or a woman?</w:t>
      </w:r>
      <w:r>
        <w:t xml:space="preserve"> </w:t>
      </w:r>
      <w:r w:rsidR="00894CD4" w:rsidRPr="00894CD4">
        <w:rPr>
          <w:rStyle w:val="Answerkey"/>
        </w:rPr>
        <w:t>man</w:t>
      </w:r>
    </w:p>
    <w:p w14:paraId="3BCD099D" w14:textId="77777777" w:rsidR="00A268DC" w:rsidRDefault="00A268DC">
      <w:pPr>
        <w:pStyle w:val="Numbered"/>
        <w:numPr>
          <w:ilvl w:val="0"/>
          <w:numId w:val="0"/>
        </w:numPr>
        <w:ind w:left="630"/>
      </w:pPr>
    </w:p>
    <w:p w14:paraId="43F69624" w14:textId="77777777" w:rsidR="00FD3F3D" w:rsidRDefault="00FD3F3D" w:rsidP="004A7CB8">
      <w:pPr>
        <w:pStyle w:val="Numbered"/>
        <w:numPr>
          <w:ilvl w:val="0"/>
          <w:numId w:val="1"/>
        </w:numPr>
        <w:spacing w:after="0"/>
      </w:pPr>
      <w:r w:rsidRPr="00374986">
        <w:t>The collection date says when the blood was drawn. What month was the blood drawn?</w:t>
      </w:r>
    </w:p>
    <w:p w14:paraId="65EAAF34" w14:textId="77777777" w:rsidR="00A268DC" w:rsidRDefault="00894CD4">
      <w:pPr>
        <w:pStyle w:val="Numbered"/>
        <w:numPr>
          <w:ilvl w:val="0"/>
          <w:numId w:val="0"/>
        </w:numPr>
        <w:ind w:left="630"/>
        <w:rPr>
          <w:rStyle w:val="Answerkey"/>
        </w:rPr>
      </w:pPr>
      <w:r w:rsidRPr="00894CD4">
        <w:rPr>
          <w:rStyle w:val="Answerkey"/>
        </w:rPr>
        <w:t>March</w:t>
      </w:r>
    </w:p>
    <w:p w14:paraId="77504CB5" w14:textId="77777777" w:rsidR="00FD3F3D" w:rsidRDefault="00FD3F3D" w:rsidP="004A7CB8">
      <w:pPr>
        <w:pStyle w:val="Numbered"/>
        <w:numPr>
          <w:ilvl w:val="0"/>
          <w:numId w:val="1"/>
        </w:numPr>
        <w:spacing w:after="0"/>
      </w:pPr>
      <w:r>
        <w:t>Sometimes patient</w:t>
      </w:r>
      <w:r w:rsidRPr="00374986">
        <w:t>s are required to fast, or not eat, before they have blood drawn. Did this patient have to fast?</w:t>
      </w:r>
    </w:p>
    <w:p w14:paraId="5E9BAE65" w14:textId="77777777" w:rsidR="00A268DC" w:rsidRDefault="00894CD4">
      <w:pPr>
        <w:pStyle w:val="Numbered"/>
        <w:numPr>
          <w:ilvl w:val="0"/>
          <w:numId w:val="0"/>
        </w:numPr>
        <w:ind w:left="630"/>
        <w:rPr>
          <w:rStyle w:val="Answerkey"/>
        </w:rPr>
      </w:pPr>
      <w:r w:rsidRPr="00894CD4">
        <w:rPr>
          <w:rStyle w:val="Answerkey"/>
        </w:rPr>
        <w:t>No</w:t>
      </w:r>
    </w:p>
    <w:p w14:paraId="157E2F3D" w14:textId="77777777" w:rsidR="00FD3F3D" w:rsidRDefault="00FD3F3D" w:rsidP="004A7CB8">
      <w:pPr>
        <w:pStyle w:val="Numbered"/>
        <w:numPr>
          <w:ilvl w:val="0"/>
          <w:numId w:val="1"/>
        </w:numPr>
        <w:spacing w:after="0"/>
      </w:pPr>
      <w:r w:rsidRPr="00374986">
        <w:t xml:space="preserve">This test is called a renal panel. A doctor uses this test to assess how a patient’s kidneys are functioning and to see if the patient is at </w:t>
      </w:r>
      <w:r>
        <w:t xml:space="preserve">risk for kidney disease. </w:t>
      </w:r>
      <w:r w:rsidRPr="00374986">
        <w:t>A renal panel tests different components in the patient’s blood, like chloride and sodium. What are two other components that are tested?</w:t>
      </w:r>
    </w:p>
    <w:p w14:paraId="24E6E2C5" w14:textId="77777777" w:rsidR="00A268DC" w:rsidRDefault="00894CD4" w:rsidP="006B7BDF">
      <w:pPr>
        <w:pStyle w:val="Numbered"/>
        <w:numPr>
          <w:ilvl w:val="0"/>
          <w:numId w:val="0"/>
        </w:numPr>
        <w:ind w:left="630"/>
      </w:pPr>
      <w:r w:rsidRPr="00894CD4">
        <w:rPr>
          <w:rStyle w:val="Answerkey"/>
        </w:rPr>
        <w:t>Answers will vary.</w:t>
      </w:r>
    </w:p>
    <w:p w14:paraId="48966E77" w14:textId="77777777" w:rsidR="00FD3F3D" w:rsidRDefault="00FD3F3D" w:rsidP="004A7CB8">
      <w:pPr>
        <w:pStyle w:val="Numbered"/>
        <w:numPr>
          <w:ilvl w:val="0"/>
          <w:numId w:val="1"/>
        </w:numPr>
        <w:spacing w:after="0"/>
      </w:pPr>
      <w:r w:rsidRPr="00374986">
        <w:lastRenderedPageBreak/>
        <w:t>The results are shown in the results column. What was the result for phosphorus?</w:t>
      </w:r>
    </w:p>
    <w:p w14:paraId="4E18AF56" w14:textId="77777777" w:rsidR="00A268DC" w:rsidRDefault="00894CD4">
      <w:pPr>
        <w:pStyle w:val="Numbered"/>
        <w:numPr>
          <w:ilvl w:val="0"/>
          <w:numId w:val="0"/>
        </w:numPr>
        <w:ind w:left="630"/>
        <w:rPr>
          <w:rStyle w:val="Answerkey"/>
        </w:rPr>
      </w:pPr>
      <w:r w:rsidRPr="00894CD4">
        <w:rPr>
          <w:rStyle w:val="Answerkey"/>
        </w:rPr>
        <w:t>3.6</w:t>
      </w:r>
    </w:p>
    <w:p w14:paraId="240B437F" w14:textId="77777777" w:rsidR="00FD3F3D" w:rsidRDefault="00FD3F3D" w:rsidP="004A7CB8">
      <w:pPr>
        <w:pStyle w:val="Numbered"/>
        <w:numPr>
          <w:ilvl w:val="0"/>
          <w:numId w:val="1"/>
        </w:numPr>
        <w:spacing w:after="0"/>
      </w:pPr>
      <w:r>
        <w:t>On a blood test, d</w:t>
      </w:r>
      <w:r w:rsidRPr="00374986">
        <w:t>octors look for results that fall outside of the normal reference range. For example, this patient’s results show 143 for sodium, and the reference range for sodium is 135</w:t>
      </w:r>
      <w:r w:rsidR="00D91D51">
        <w:t>–</w:t>
      </w:r>
      <w:r w:rsidRPr="00374986">
        <w:t>145</w:t>
      </w:r>
      <w:r w:rsidR="00C001DE">
        <w:t>.</w:t>
      </w:r>
      <w:r w:rsidRPr="00374986">
        <w:t xml:space="preserve"> The patient’s results are within the normal reference range. Did the result for carbon dioxide fall in the normal reference range for this patient?</w:t>
      </w:r>
    </w:p>
    <w:p w14:paraId="5F291D07" w14:textId="77777777" w:rsidR="00A268DC" w:rsidRDefault="00894CD4">
      <w:pPr>
        <w:pStyle w:val="Numbered"/>
        <w:numPr>
          <w:ilvl w:val="0"/>
          <w:numId w:val="0"/>
        </w:numPr>
        <w:ind w:left="630"/>
        <w:rPr>
          <w:rStyle w:val="Answerkey"/>
        </w:rPr>
      </w:pPr>
      <w:r w:rsidRPr="00894CD4">
        <w:rPr>
          <w:rStyle w:val="Answerkey"/>
        </w:rPr>
        <w:t>yes</w:t>
      </w:r>
    </w:p>
    <w:p w14:paraId="474B70BB" w14:textId="77777777" w:rsidR="00A268DC" w:rsidRDefault="00FD3F3D" w:rsidP="004A7CB8">
      <w:pPr>
        <w:pStyle w:val="Numbered"/>
        <w:numPr>
          <w:ilvl w:val="0"/>
          <w:numId w:val="1"/>
        </w:numPr>
        <w:spacing w:after="0"/>
      </w:pPr>
      <w:r w:rsidRPr="00374986">
        <w:t>Did the result for potassium fall in the normal reference range for this patient?</w:t>
      </w:r>
    </w:p>
    <w:p w14:paraId="343091F2" w14:textId="77777777" w:rsidR="00A268DC" w:rsidRDefault="00894CD4">
      <w:pPr>
        <w:pStyle w:val="Numbered"/>
        <w:numPr>
          <w:ilvl w:val="0"/>
          <w:numId w:val="0"/>
        </w:numPr>
        <w:ind w:left="630"/>
        <w:rPr>
          <w:rStyle w:val="Answerkey"/>
        </w:rPr>
      </w:pPr>
      <w:r w:rsidRPr="00894CD4">
        <w:rPr>
          <w:rStyle w:val="Answerkey"/>
        </w:rPr>
        <w:t>no</w:t>
      </w:r>
    </w:p>
    <w:p w14:paraId="465BCCDA" w14:textId="77777777" w:rsidR="00FD3F3D" w:rsidRDefault="00FD3F3D" w:rsidP="004A7CB8">
      <w:pPr>
        <w:pStyle w:val="Numbered"/>
        <w:numPr>
          <w:ilvl w:val="0"/>
          <w:numId w:val="1"/>
        </w:numPr>
        <w:spacing w:after="0"/>
      </w:pPr>
      <w:r>
        <w:t>Based on this blood test, do you think the doctor thinks that the patient is at risk for kidney disease? Explain your answer.</w:t>
      </w:r>
    </w:p>
    <w:p w14:paraId="4ACE9C2A" w14:textId="77777777" w:rsidR="00A268DC" w:rsidRDefault="00894CD4">
      <w:pPr>
        <w:pStyle w:val="Numbered"/>
        <w:numPr>
          <w:ilvl w:val="0"/>
          <w:numId w:val="0"/>
        </w:numPr>
        <w:spacing w:after="0"/>
        <w:ind w:left="630"/>
        <w:rPr>
          <w:rStyle w:val="Answerkey"/>
        </w:rPr>
      </w:pPr>
      <w:r w:rsidRPr="00894CD4">
        <w:rPr>
          <w:rStyle w:val="Answerkey"/>
        </w:rPr>
        <w:t>We do not think that the patient is at risk for kidney disease. The patient’s results all fell in the normal reference range except for potassium.</w:t>
      </w:r>
    </w:p>
    <w:p w14:paraId="7349D058" w14:textId="77777777" w:rsidR="00FD3F3D" w:rsidRDefault="00FD3F3D" w:rsidP="00FD3F3D">
      <w:pPr>
        <w:spacing w:after="0" w:line="240" w:lineRule="auto"/>
        <w:rPr>
          <w:rFonts w:cs="AvenirLT-Heavy"/>
          <w:b/>
          <w:color w:val="27448B"/>
          <w:szCs w:val="44"/>
        </w:rPr>
      </w:pPr>
    </w:p>
    <w:p w14:paraId="71CABF0B" w14:textId="77777777" w:rsidR="00FD3F3D" w:rsidRDefault="00FD3F3D" w:rsidP="005F1BC6">
      <w:pPr>
        <w:pStyle w:val="BodyText"/>
      </w:pPr>
    </w:p>
    <w:p w14:paraId="0A100B9A" w14:textId="77777777" w:rsidR="005F1BC6" w:rsidRDefault="00501D07" w:rsidP="005F1BC6">
      <w:pPr>
        <w:pStyle w:val="ResourceNo"/>
      </w:pPr>
      <w:r>
        <w:lastRenderedPageBreak/>
        <w:t xml:space="preserve">Teacher Resource </w:t>
      </w:r>
      <w:r w:rsidR="007F647A">
        <w:t>8</w:t>
      </w:r>
      <w:r w:rsidR="00C65FBA">
        <w:t>.</w:t>
      </w:r>
      <w:r w:rsidR="00D90DBD">
        <w:t>6</w:t>
      </w:r>
    </w:p>
    <w:p w14:paraId="2499B723" w14:textId="77777777" w:rsidR="002044CE" w:rsidRDefault="00C65FBA" w:rsidP="005F1BC6">
      <w:pPr>
        <w:pStyle w:val="ResourceTitle"/>
      </w:pPr>
      <w:r>
        <w:t>Guide</w:t>
      </w:r>
      <w:r w:rsidR="00501D07">
        <w:t xml:space="preserve">: </w:t>
      </w:r>
      <w:r>
        <w:t>Preparing for a Guest Speaker</w:t>
      </w:r>
    </w:p>
    <w:p w14:paraId="3813894A" w14:textId="77777777" w:rsidR="002044CE" w:rsidRDefault="002044CE" w:rsidP="002044CE">
      <w:pPr>
        <w:pStyle w:val="Instructions"/>
      </w:pPr>
      <w:r>
        <w:t>Arrange for a radiologist, pathologist, or diagnostic technician</w:t>
      </w:r>
      <w:r w:rsidR="00442ECC">
        <w:t xml:space="preserve"> (if possible, a member of your </w:t>
      </w:r>
      <w:r w:rsidR="00595194">
        <w:t>academy’s advisory board</w:t>
      </w:r>
      <w:r w:rsidR="00442ECC">
        <w:t>)</w:t>
      </w:r>
      <w:r>
        <w:t xml:space="preserve"> to speak to the class. If it is not possible for the health care professional to visit the class, you can arrange for a teleconference using Google video chat, Skype, or other similar technology. </w:t>
      </w:r>
    </w:p>
    <w:p w14:paraId="6086B1F9" w14:textId="77777777" w:rsidR="002044CE" w:rsidRDefault="002044CE" w:rsidP="002044CE">
      <w:pPr>
        <w:pStyle w:val="Instructions"/>
      </w:pPr>
      <w:r>
        <w:t xml:space="preserve">Before the activity, explain to the speaker that during the classroom visit </w:t>
      </w:r>
      <w:r w:rsidR="00296257">
        <w:t>you will ask him</w:t>
      </w:r>
      <w:r w:rsidR="00595194">
        <w:t xml:space="preserve"> or her</w:t>
      </w:r>
      <w:r w:rsidR="007B5702">
        <w:t xml:space="preserve"> to provide a 15</w:t>
      </w:r>
      <w:r>
        <w:t>-minute overview of his</w:t>
      </w:r>
      <w:r w:rsidR="00595194">
        <w:t xml:space="preserve"> or her</w:t>
      </w:r>
      <w:r>
        <w:t xml:space="preserve"> work, and then students will have the opportunity to ask questions. Ask the speaker to prepare to address the following topics during the overview:</w:t>
      </w:r>
    </w:p>
    <w:p w14:paraId="2A669259" w14:textId="77777777" w:rsidR="00296257" w:rsidRDefault="00296257" w:rsidP="00296257">
      <w:pPr>
        <w:pStyle w:val="BL"/>
      </w:pPr>
      <w:r>
        <w:t xml:space="preserve">Important roles and responsibilities </w:t>
      </w:r>
      <w:r w:rsidR="00085539">
        <w:t xml:space="preserve">of </w:t>
      </w:r>
      <w:r w:rsidR="00144008">
        <w:t xml:space="preserve">people in </w:t>
      </w:r>
      <w:r w:rsidR="00360CE8">
        <w:t>this</w:t>
      </w:r>
      <w:r w:rsidR="00144008">
        <w:t xml:space="preserve"> profession </w:t>
      </w:r>
    </w:p>
    <w:p w14:paraId="3C092198" w14:textId="77777777" w:rsidR="00144008" w:rsidRDefault="00296257" w:rsidP="00296257">
      <w:pPr>
        <w:pStyle w:val="BL"/>
      </w:pPr>
      <w:r>
        <w:t xml:space="preserve">Special skills </w:t>
      </w:r>
      <w:r w:rsidR="00085539">
        <w:t xml:space="preserve">required for </w:t>
      </w:r>
      <w:r>
        <w:t xml:space="preserve">people in </w:t>
      </w:r>
      <w:r w:rsidR="00595194">
        <w:t>t</w:t>
      </w:r>
      <w:r>
        <w:t xml:space="preserve">his profession </w:t>
      </w:r>
    </w:p>
    <w:p w14:paraId="455AA613" w14:textId="77777777" w:rsidR="00144008" w:rsidRDefault="00144008" w:rsidP="00296257">
      <w:pPr>
        <w:pStyle w:val="BL"/>
      </w:pPr>
      <w:r>
        <w:t>How he</w:t>
      </w:r>
      <w:r w:rsidR="00595194">
        <w:t xml:space="preserve"> or she</w:t>
      </w:r>
      <w:r>
        <w:t xml:space="preserve"> got into the field, including education and other jobs held</w:t>
      </w:r>
    </w:p>
    <w:p w14:paraId="41A20949" w14:textId="77777777" w:rsidR="00296257" w:rsidRDefault="00144008" w:rsidP="00296257">
      <w:pPr>
        <w:pStyle w:val="BL"/>
      </w:pPr>
      <w:r>
        <w:t xml:space="preserve">Specific challenges of </w:t>
      </w:r>
      <w:r w:rsidR="00595194">
        <w:t xml:space="preserve">the </w:t>
      </w:r>
      <w:r>
        <w:t>job</w:t>
      </w:r>
    </w:p>
    <w:p w14:paraId="004AFBF5" w14:textId="77777777" w:rsidR="00144008" w:rsidRDefault="00296257" w:rsidP="00296257">
      <w:pPr>
        <w:pStyle w:val="BL"/>
      </w:pPr>
      <w:r>
        <w:t xml:space="preserve">What </w:t>
      </w:r>
      <w:r w:rsidR="00595194">
        <w:t xml:space="preserve">the </w:t>
      </w:r>
      <w:r>
        <w:t xml:space="preserve">work environment </w:t>
      </w:r>
      <w:r w:rsidR="00144008">
        <w:t xml:space="preserve">and typical work day </w:t>
      </w:r>
      <w:r w:rsidR="004531C2">
        <w:t xml:space="preserve">are </w:t>
      </w:r>
      <w:r w:rsidR="00144008">
        <w:t>like</w:t>
      </w:r>
    </w:p>
    <w:p w14:paraId="57B08F97" w14:textId="77777777" w:rsidR="00296257" w:rsidRDefault="00144008" w:rsidP="00296257">
      <w:pPr>
        <w:pStyle w:val="BL"/>
      </w:pPr>
      <w:r>
        <w:t xml:space="preserve">Types of interactions </w:t>
      </w:r>
      <w:r w:rsidR="00360CE8">
        <w:t>the speaker</w:t>
      </w:r>
      <w:r>
        <w:t xml:space="preserve"> has with patients and other professionals</w:t>
      </w:r>
    </w:p>
    <w:p w14:paraId="2B81666E" w14:textId="77777777" w:rsidR="005F1BC6" w:rsidRPr="002044CE" w:rsidRDefault="00296257" w:rsidP="00296257">
      <w:pPr>
        <w:pStyle w:val="BL"/>
      </w:pPr>
      <w:r>
        <w:t xml:space="preserve">Technology or machines </w:t>
      </w:r>
      <w:r w:rsidR="00360CE8">
        <w:t>typically used</w:t>
      </w:r>
      <w:r>
        <w:t xml:space="preserve"> to perform </w:t>
      </w:r>
      <w:r w:rsidR="00595194">
        <w:t xml:space="preserve">the </w:t>
      </w:r>
      <w:r>
        <w:t>job</w:t>
      </w:r>
    </w:p>
    <w:p w14:paraId="1E435245" w14:textId="77777777" w:rsidR="00C65FBA" w:rsidRDefault="00501D07" w:rsidP="005F1BC6">
      <w:pPr>
        <w:pStyle w:val="ResourceNo"/>
      </w:pPr>
      <w:r>
        <w:lastRenderedPageBreak/>
        <w:t>Teacher</w:t>
      </w:r>
      <w:r w:rsidRPr="00CC58E3">
        <w:t xml:space="preserve"> Resource </w:t>
      </w:r>
      <w:r w:rsidR="007F647A">
        <w:t>8</w:t>
      </w:r>
      <w:r w:rsidR="00C65FBA">
        <w:t>.</w:t>
      </w:r>
      <w:r w:rsidR="00D90DBD">
        <w:t>7</w:t>
      </w:r>
    </w:p>
    <w:p w14:paraId="17B7DF69" w14:textId="77777777" w:rsidR="00C65FBA" w:rsidRDefault="001A102F" w:rsidP="00C65FBA">
      <w:pPr>
        <w:pStyle w:val="ResourceTitle"/>
      </w:pPr>
      <w:r>
        <w:t>Quiz</w:t>
      </w:r>
      <w:r w:rsidR="00C65FBA" w:rsidRPr="00900366">
        <w:t xml:space="preserve">: </w:t>
      </w:r>
      <w:r w:rsidR="00C65FBA">
        <w:t>Diagnostics</w:t>
      </w:r>
    </w:p>
    <w:p w14:paraId="0402776B" w14:textId="77777777" w:rsidR="00C65FBA" w:rsidRDefault="00C65FBA" w:rsidP="00C65FBA">
      <w:pPr>
        <w:pStyle w:val="Instructions"/>
      </w:pPr>
      <w:r w:rsidRPr="00CC58E3">
        <w:t>Directions</w:t>
      </w:r>
      <w:r>
        <w:t>: Answer the following questions</w:t>
      </w:r>
      <w:r w:rsidR="008C0D24">
        <w:t xml:space="preserve"> in complete sentences</w:t>
      </w:r>
      <w:r>
        <w:t>.</w:t>
      </w:r>
    </w:p>
    <w:p w14:paraId="6DAC0727" w14:textId="77777777" w:rsidR="00DF1FD8" w:rsidRDefault="00DF1FD8" w:rsidP="004A7CB8">
      <w:pPr>
        <w:pStyle w:val="Numbered"/>
        <w:numPr>
          <w:ilvl w:val="0"/>
          <w:numId w:val="3"/>
        </w:numPr>
      </w:pPr>
      <w:r>
        <w:t>Explain what a diagnostic test is.</w:t>
      </w:r>
    </w:p>
    <w:p w14:paraId="7B9B67B6" w14:textId="77777777" w:rsidR="00E41E59" w:rsidRDefault="00E41E59" w:rsidP="00E41E59">
      <w:pPr>
        <w:pStyle w:val="Numbered"/>
        <w:numPr>
          <w:ilvl w:val="0"/>
          <w:numId w:val="0"/>
        </w:numPr>
        <w:ind w:left="630"/>
      </w:pPr>
    </w:p>
    <w:p w14:paraId="13E6BDC3" w14:textId="77777777" w:rsidR="00E41E59" w:rsidRDefault="00E41E59" w:rsidP="00E41E59">
      <w:pPr>
        <w:pStyle w:val="Numbered"/>
        <w:numPr>
          <w:ilvl w:val="0"/>
          <w:numId w:val="0"/>
        </w:numPr>
        <w:ind w:left="630"/>
      </w:pPr>
    </w:p>
    <w:p w14:paraId="160A9312" w14:textId="77777777" w:rsidR="00E41E59" w:rsidRDefault="00E41E59" w:rsidP="00E41E59">
      <w:pPr>
        <w:pStyle w:val="Numbered"/>
        <w:numPr>
          <w:ilvl w:val="0"/>
          <w:numId w:val="0"/>
        </w:numPr>
        <w:ind w:left="630"/>
      </w:pPr>
    </w:p>
    <w:p w14:paraId="2EB8D9FB" w14:textId="77777777" w:rsidR="0001036F" w:rsidRDefault="00D805F0" w:rsidP="004A7CB8">
      <w:pPr>
        <w:pStyle w:val="Numbered"/>
        <w:numPr>
          <w:ilvl w:val="0"/>
          <w:numId w:val="3"/>
        </w:numPr>
      </w:pPr>
      <w:r>
        <w:t>Explain the difference between a radiologist and a radiologic technician</w:t>
      </w:r>
      <w:r w:rsidR="003168D6">
        <w:t>.</w:t>
      </w:r>
    </w:p>
    <w:p w14:paraId="048F2DC1" w14:textId="77777777" w:rsidR="00E41E59" w:rsidRDefault="00E41E59" w:rsidP="0001036F">
      <w:pPr>
        <w:pStyle w:val="Numbered"/>
        <w:numPr>
          <w:ilvl w:val="0"/>
          <w:numId w:val="0"/>
        </w:numPr>
        <w:ind w:left="630"/>
      </w:pPr>
    </w:p>
    <w:p w14:paraId="03DB081A" w14:textId="77777777" w:rsidR="00E41E59" w:rsidRDefault="00E41E59" w:rsidP="0001036F">
      <w:pPr>
        <w:pStyle w:val="Numbered"/>
        <w:numPr>
          <w:ilvl w:val="0"/>
          <w:numId w:val="0"/>
        </w:numPr>
        <w:ind w:left="630"/>
      </w:pPr>
    </w:p>
    <w:p w14:paraId="04D28FC3" w14:textId="77777777" w:rsidR="00C65FBA" w:rsidRDefault="00C65FBA" w:rsidP="0001036F">
      <w:pPr>
        <w:pStyle w:val="Numbered"/>
        <w:numPr>
          <w:ilvl w:val="0"/>
          <w:numId w:val="0"/>
        </w:numPr>
        <w:ind w:left="630"/>
      </w:pPr>
    </w:p>
    <w:p w14:paraId="1CE1D5CD" w14:textId="77777777" w:rsidR="0001036F" w:rsidRDefault="00D805F0" w:rsidP="004A7CB8">
      <w:pPr>
        <w:pStyle w:val="Numbered"/>
        <w:numPr>
          <w:ilvl w:val="0"/>
          <w:numId w:val="3"/>
        </w:numPr>
      </w:pPr>
      <w:r>
        <w:t xml:space="preserve">Explain the difference between an </w:t>
      </w:r>
      <w:r w:rsidR="009D29F9">
        <w:t>ECG and an EEG.</w:t>
      </w:r>
    </w:p>
    <w:p w14:paraId="1ED3E886" w14:textId="77777777" w:rsidR="00E41E59" w:rsidRDefault="00E41E59" w:rsidP="0001036F">
      <w:pPr>
        <w:pStyle w:val="Numbered"/>
        <w:numPr>
          <w:ilvl w:val="0"/>
          <w:numId w:val="0"/>
        </w:numPr>
        <w:ind w:left="630"/>
      </w:pPr>
    </w:p>
    <w:p w14:paraId="428C285C" w14:textId="77777777" w:rsidR="00E41E59" w:rsidRDefault="00E41E59" w:rsidP="0001036F">
      <w:pPr>
        <w:pStyle w:val="Numbered"/>
        <w:numPr>
          <w:ilvl w:val="0"/>
          <w:numId w:val="0"/>
        </w:numPr>
        <w:ind w:left="630"/>
      </w:pPr>
    </w:p>
    <w:p w14:paraId="15F5166F" w14:textId="77777777" w:rsidR="00E41E59" w:rsidRDefault="00E41E59" w:rsidP="0001036F">
      <w:pPr>
        <w:pStyle w:val="Numbered"/>
        <w:numPr>
          <w:ilvl w:val="0"/>
          <w:numId w:val="0"/>
        </w:numPr>
        <w:ind w:left="630"/>
      </w:pPr>
    </w:p>
    <w:p w14:paraId="766A5EF6" w14:textId="77777777" w:rsidR="0001036F" w:rsidRDefault="0001036F" w:rsidP="0001036F">
      <w:pPr>
        <w:pStyle w:val="Numbered"/>
        <w:numPr>
          <w:ilvl w:val="0"/>
          <w:numId w:val="0"/>
        </w:numPr>
        <w:ind w:left="630"/>
      </w:pPr>
    </w:p>
    <w:p w14:paraId="69C9FDDF" w14:textId="77777777" w:rsidR="00583FE6" w:rsidRDefault="00583FE6" w:rsidP="004A7CB8">
      <w:pPr>
        <w:pStyle w:val="Numbered"/>
        <w:numPr>
          <w:ilvl w:val="0"/>
          <w:numId w:val="3"/>
        </w:numPr>
      </w:pPr>
      <w:r>
        <w:t>Describe what a CT scanner looks like and how it works.</w:t>
      </w:r>
    </w:p>
    <w:p w14:paraId="051D539E" w14:textId="77777777" w:rsidR="00E41E59" w:rsidRDefault="00E41E59" w:rsidP="00583FE6">
      <w:pPr>
        <w:pStyle w:val="Numbered"/>
        <w:numPr>
          <w:ilvl w:val="0"/>
          <w:numId w:val="0"/>
        </w:numPr>
        <w:ind w:left="630"/>
      </w:pPr>
    </w:p>
    <w:p w14:paraId="511D94B0" w14:textId="77777777" w:rsidR="00E41E59" w:rsidRDefault="00E41E59" w:rsidP="00583FE6">
      <w:pPr>
        <w:pStyle w:val="Numbered"/>
        <w:numPr>
          <w:ilvl w:val="0"/>
          <w:numId w:val="0"/>
        </w:numPr>
        <w:ind w:left="630"/>
      </w:pPr>
    </w:p>
    <w:p w14:paraId="76DDF7EE" w14:textId="77777777" w:rsidR="00C65FBA" w:rsidRDefault="00C65FBA" w:rsidP="00583FE6">
      <w:pPr>
        <w:pStyle w:val="Numbered"/>
        <w:numPr>
          <w:ilvl w:val="0"/>
          <w:numId w:val="0"/>
        </w:numPr>
        <w:ind w:left="630"/>
      </w:pPr>
    </w:p>
    <w:p w14:paraId="3C7D570E" w14:textId="77777777" w:rsidR="009D29F9" w:rsidRDefault="00D805F0" w:rsidP="004A7CB8">
      <w:pPr>
        <w:pStyle w:val="Numbered"/>
        <w:numPr>
          <w:ilvl w:val="0"/>
          <w:numId w:val="3"/>
        </w:numPr>
      </w:pPr>
      <w:r>
        <w:t>Who performs a fetal ultrasound and what are two reasons</w:t>
      </w:r>
      <w:r w:rsidR="00595194">
        <w:t xml:space="preserve"> why</w:t>
      </w:r>
      <w:r>
        <w:t xml:space="preserve"> it is performed?</w:t>
      </w:r>
    </w:p>
    <w:p w14:paraId="2F8175A6" w14:textId="77777777" w:rsidR="00E41E59" w:rsidRDefault="00E41E59" w:rsidP="009D29F9">
      <w:pPr>
        <w:pStyle w:val="Numbered"/>
        <w:numPr>
          <w:ilvl w:val="0"/>
          <w:numId w:val="0"/>
        </w:numPr>
        <w:ind w:left="630"/>
      </w:pPr>
    </w:p>
    <w:p w14:paraId="148B38AD" w14:textId="77777777" w:rsidR="00E41E59" w:rsidRDefault="00E41E59" w:rsidP="009D29F9">
      <w:pPr>
        <w:pStyle w:val="Numbered"/>
        <w:numPr>
          <w:ilvl w:val="0"/>
          <w:numId w:val="0"/>
        </w:numPr>
        <w:ind w:left="630"/>
      </w:pPr>
    </w:p>
    <w:p w14:paraId="3C09F062" w14:textId="77777777" w:rsidR="00C65FBA" w:rsidRDefault="00C65FBA" w:rsidP="009D29F9">
      <w:pPr>
        <w:pStyle w:val="Numbered"/>
        <w:numPr>
          <w:ilvl w:val="0"/>
          <w:numId w:val="0"/>
        </w:numPr>
        <w:ind w:left="630"/>
      </w:pPr>
    </w:p>
    <w:p w14:paraId="6457A788" w14:textId="77777777" w:rsidR="00E41E59" w:rsidRDefault="009D29F9" w:rsidP="004A7CB8">
      <w:pPr>
        <w:pStyle w:val="Numbered"/>
        <w:numPr>
          <w:ilvl w:val="0"/>
          <w:numId w:val="3"/>
        </w:numPr>
      </w:pPr>
      <w:r>
        <w:t>Briefly describe</w:t>
      </w:r>
      <w:r w:rsidR="00D805F0">
        <w:t xml:space="preserve"> the main steps a phlebotomist takes to </w:t>
      </w:r>
      <w:r w:rsidR="007E4355">
        <w:t xml:space="preserve">draw </w:t>
      </w:r>
      <w:r w:rsidR="00D805F0">
        <w:t>a blood sample.</w:t>
      </w:r>
    </w:p>
    <w:p w14:paraId="11C2F4A2" w14:textId="77777777" w:rsidR="00E41E59" w:rsidRDefault="00E41E59" w:rsidP="00E41E59">
      <w:pPr>
        <w:pStyle w:val="Numbered"/>
        <w:numPr>
          <w:ilvl w:val="0"/>
          <w:numId w:val="0"/>
        </w:numPr>
        <w:ind w:left="630"/>
      </w:pPr>
    </w:p>
    <w:p w14:paraId="7F2FB7B9" w14:textId="77777777" w:rsidR="00E41E59" w:rsidRDefault="00E41E59" w:rsidP="00E41E59">
      <w:pPr>
        <w:pStyle w:val="Numbered"/>
        <w:numPr>
          <w:ilvl w:val="0"/>
          <w:numId w:val="0"/>
        </w:numPr>
        <w:ind w:left="630"/>
      </w:pPr>
    </w:p>
    <w:p w14:paraId="64A84258" w14:textId="77777777" w:rsidR="009D29F9" w:rsidRDefault="009D29F9" w:rsidP="00E41E59">
      <w:pPr>
        <w:pStyle w:val="Numbered"/>
        <w:numPr>
          <w:ilvl w:val="0"/>
          <w:numId w:val="0"/>
        </w:numPr>
        <w:ind w:left="630"/>
      </w:pPr>
    </w:p>
    <w:p w14:paraId="260619D7" w14:textId="77777777" w:rsidR="009D29F9" w:rsidRDefault="00D805F0" w:rsidP="004A7CB8">
      <w:pPr>
        <w:pStyle w:val="Numbered"/>
        <w:numPr>
          <w:ilvl w:val="0"/>
          <w:numId w:val="3"/>
        </w:numPr>
      </w:pPr>
      <w:r>
        <w:t>What is one way that an MRI and a CT scan are different?</w:t>
      </w:r>
    </w:p>
    <w:p w14:paraId="531A07D9" w14:textId="77777777" w:rsidR="00E41E59" w:rsidRDefault="00E41E59" w:rsidP="009D29F9">
      <w:pPr>
        <w:pStyle w:val="Numbered"/>
        <w:numPr>
          <w:ilvl w:val="0"/>
          <w:numId w:val="0"/>
        </w:numPr>
        <w:ind w:left="630"/>
      </w:pPr>
    </w:p>
    <w:p w14:paraId="28ABF942" w14:textId="77777777" w:rsidR="00E41E59" w:rsidRDefault="00E41E59" w:rsidP="009D29F9">
      <w:pPr>
        <w:pStyle w:val="Numbered"/>
        <w:numPr>
          <w:ilvl w:val="0"/>
          <w:numId w:val="0"/>
        </w:numPr>
        <w:ind w:left="630"/>
      </w:pPr>
    </w:p>
    <w:p w14:paraId="68862241" w14:textId="77777777" w:rsidR="00DF1FD8" w:rsidRDefault="00DF1FD8" w:rsidP="009D29F9">
      <w:pPr>
        <w:pStyle w:val="Numbered"/>
        <w:numPr>
          <w:ilvl w:val="0"/>
          <w:numId w:val="0"/>
        </w:numPr>
        <w:ind w:left="630"/>
      </w:pPr>
    </w:p>
    <w:p w14:paraId="7CDD0A2D" w14:textId="77777777" w:rsidR="009D29F9" w:rsidRDefault="00DF1FD8" w:rsidP="004A7CB8">
      <w:pPr>
        <w:pStyle w:val="Numbered"/>
        <w:numPr>
          <w:ilvl w:val="0"/>
          <w:numId w:val="3"/>
        </w:numPr>
      </w:pPr>
      <w:r>
        <w:t>What does a bone density scan test for?</w:t>
      </w:r>
    </w:p>
    <w:p w14:paraId="46DC5623" w14:textId="77777777" w:rsidR="00E41E59" w:rsidRDefault="00E41E59" w:rsidP="009D29F9">
      <w:pPr>
        <w:pStyle w:val="Numbered"/>
        <w:numPr>
          <w:ilvl w:val="0"/>
          <w:numId w:val="0"/>
        </w:numPr>
        <w:ind w:left="630"/>
      </w:pPr>
    </w:p>
    <w:p w14:paraId="0DE144E0" w14:textId="77777777" w:rsidR="00E41E59" w:rsidRDefault="00E41E59" w:rsidP="009D29F9">
      <w:pPr>
        <w:pStyle w:val="Numbered"/>
        <w:numPr>
          <w:ilvl w:val="0"/>
          <w:numId w:val="0"/>
        </w:numPr>
        <w:ind w:left="630"/>
      </w:pPr>
    </w:p>
    <w:p w14:paraId="161BF5C8" w14:textId="77777777" w:rsidR="0001036F" w:rsidRDefault="0001036F" w:rsidP="009D29F9">
      <w:pPr>
        <w:pStyle w:val="Numbered"/>
        <w:numPr>
          <w:ilvl w:val="0"/>
          <w:numId w:val="0"/>
        </w:numPr>
        <w:ind w:left="630"/>
      </w:pPr>
    </w:p>
    <w:p w14:paraId="49B0BA2B" w14:textId="77777777" w:rsidR="009D29F9" w:rsidRDefault="00D805F0" w:rsidP="004A7CB8">
      <w:pPr>
        <w:pStyle w:val="Numbered"/>
        <w:numPr>
          <w:ilvl w:val="0"/>
          <w:numId w:val="3"/>
        </w:numPr>
      </w:pPr>
      <w:r>
        <w:t>What is the purpose of a mammogram</w:t>
      </w:r>
      <w:r w:rsidR="009D29F9">
        <w:t>?</w:t>
      </w:r>
    </w:p>
    <w:p w14:paraId="1BE2EC86" w14:textId="77777777" w:rsidR="00442ECC" w:rsidRDefault="00442ECC" w:rsidP="00442ECC">
      <w:pPr>
        <w:pStyle w:val="Numbered"/>
        <w:numPr>
          <w:ilvl w:val="0"/>
          <w:numId w:val="0"/>
        </w:numPr>
        <w:ind w:left="720" w:hanging="360"/>
      </w:pPr>
    </w:p>
    <w:p w14:paraId="6B988F8B" w14:textId="77777777" w:rsidR="00442ECC" w:rsidRDefault="00442ECC" w:rsidP="00442ECC">
      <w:pPr>
        <w:pStyle w:val="Numbered"/>
        <w:numPr>
          <w:ilvl w:val="0"/>
          <w:numId w:val="0"/>
        </w:numPr>
        <w:ind w:left="720" w:hanging="360"/>
      </w:pPr>
    </w:p>
    <w:p w14:paraId="56C7B08B" w14:textId="77777777" w:rsidR="00894CD4" w:rsidRDefault="00894CD4" w:rsidP="00894CD4">
      <w:pPr>
        <w:pStyle w:val="Numbered"/>
        <w:numPr>
          <w:ilvl w:val="0"/>
          <w:numId w:val="0"/>
        </w:numPr>
        <w:ind w:left="720" w:hanging="360"/>
      </w:pPr>
    </w:p>
    <w:p w14:paraId="45CCB7D0" w14:textId="77777777" w:rsidR="00442ECC" w:rsidRDefault="00442ECC" w:rsidP="004A7CB8">
      <w:pPr>
        <w:pStyle w:val="Numbered"/>
        <w:numPr>
          <w:ilvl w:val="0"/>
          <w:numId w:val="3"/>
        </w:numPr>
      </w:pPr>
      <w:r>
        <w:t>Choose one diagnostic career and give the following information:</w:t>
      </w:r>
    </w:p>
    <w:p w14:paraId="59B46EF1" w14:textId="77777777" w:rsidR="00442ECC" w:rsidRDefault="00442ECC" w:rsidP="00442ECC">
      <w:pPr>
        <w:pStyle w:val="Numbered"/>
        <w:numPr>
          <w:ilvl w:val="0"/>
          <w:numId w:val="0"/>
        </w:numPr>
        <w:ind w:left="630"/>
      </w:pPr>
      <w:r>
        <w:t>Education required:</w:t>
      </w:r>
    </w:p>
    <w:p w14:paraId="7A10FF38" w14:textId="77777777" w:rsidR="00442ECC" w:rsidRDefault="00442ECC" w:rsidP="00442ECC">
      <w:pPr>
        <w:pStyle w:val="Numbered"/>
        <w:numPr>
          <w:ilvl w:val="0"/>
          <w:numId w:val="0"/>
        </w:numPr>
        <w:ind w:left="630"/>
      </w:pPr>
    </w:p>
    <w:p w14:paraId="791C0838" w14:textId="77777777" w:rsidR="00442ECC" w:rsidRDefault="00442ECC" w:rsidP="00442ECC">
      <w:pPr>
        <w:pStyle w:val="Numbered"/>
        <w:numPr>
          <w:ilvl w:val="0"/>
          <w:numId w:val="0"/>
        </w:numPr>
        <w:ind w:left="630"/>
      </w:pPr>
      <w:r>
        <w:t>Average salary:</w:t>
      </w:r>
    </w:p>
    <w:p w14:paraId="4374365E" w14:textId="77777777" w:rsidR="00442ECC" w:rsidRDefault="00442ECC" w:rsidP="00442ECC">
      <w:pPr>
        <w:pStyle w:val="Numbered"/>
        <w:numPr>
          <w:ilvl w:val="0"/>
          <w:numId w:val="0"/>
        </w:numPr>
        <w:ind w:left="630"/>
      </w:pPr>
    </w:p>
    <w:p w14:paraId="5C568EE3" w14:textId="77777777" w:rsidR="00894CD4" w:rsidRDefault="00442ECC" w:rsidP="00894CD4">
      <w:pPr>
        <w:pStyle w:val="Numbered"/>
        <w:numPr>
          <w:ilvl w:val="0"/>
          <w:numId w:val="0"/>
        </w:numPr>
        <w:ind w:left="630"/>
      </w:pPr>
      <w:r>
        <w:t>Main duties:</w:t>
      </w:r>
    </w:p>
    <w:p w14:paraId="7FB47307" w14:textId="77777777" w:rsidR="00E41E59" w:rsidRDefault="00E41E59" w:rsidP="009D29F9">
      <w:pPr>
        <w:pStyle w:val="Numbered"/>
        <w:numPr>
          <w:ilvl w:val="0"/>
          <w:numId w:val="0"/>
        </w:numPr>
        <w:ind w:left="630"/>
      </w:pPr>
    </w:p>
    <w:p w14:paraId="48ADC835" w14:textId="77777777" w:rsidR="00E41E59" w:rsidRDefault="00E41E59" w:rsidP="009D29F9">
      <w:pPr>
        <w:pStyle w:val="Numbered"/>
        <w:numPr>
          <w:ilvl w:val="0"/>
          <w:numId w:val="0"/>
        </w:numPr>
        <w:ind w:left="630"/>
      </w:pPr>
    </w:p>
    <w:p w14:paraId="4DE66C0D" w14:textId="77777777" w:rsidR="005F1BC6" w:rsidRDefault="005F1BC6" w:rsidP="005F1BC6">
      <w:pPr>
        <w:pStyle w:val="BodyText"/>
      </w:pPr>
    </w:p>
    <w:p w14:paraId="1BCBFD8D" w14:textId="77777777" w:rsidR="005F1BC6" w:rsidRDefault="00501D07" w:rsidP="005F1BC6">
      <w:pPr>
        <w:pStyle w:val="ResourceNo"/>
      </w:pPr>
      <w:r>
        <w:lastRenderedPageBreak/>
        <w:t xml:space="preserve">Teacher Resource </w:t>
      </w:r>
      <w:r w:rsidR="007F647A">
        <w:t>8</w:t>
      </w:r>
      <w:r w:rsidR="00C65FBA">
        <w:t>.</w:t>
      </w:r>
      <w:r w:rsidR="00D90DBD">
        <w:t>8</w:t>
      </w:r>
    </w:p>
    <w:p w14:paraId="7BCAC0FE" w14:textId="77777777" w:rsidR="00E41E59" w:rsidRDefault="00C65FBA" w:rsidP="007D1DF5">
      <w:pPr>
        <w:pStyle w:val="ResourceTitle"/>
      </w:pPr>
      <w:r>
        <w:t>Answer Key: Diagnostics</w:t>
      </w:r>
      <w:r w:rsidR="0027608D">
        <w:t xml:space="preserve"> </w:t>
      </w:r>
      <w:r w:rsidR="001A102F">
        <w:t>Quiz</w:t>
      </w:r>
    </w:p>
    <w:p w14:paraId="2C5AC803" w14:textId="77777777" w:rsidR="00E41E59" w:rsidRDefault="00E41E59" w:rsidP="004A7CB8">
      <w:pPr>
        <w:pStyle w:val="Numbered"/>
        <w:numPr>
          <w:ilvl w:val="0"/>
          <w:numId w:val="5"/>
        </w:numPr>
      </w:pPr>
      <w:r>
        <w:t>Explain what a diagnostic test is.</w:t>
      </w:r>
    </w:p>
    <w:p w14:paraId="31B7D8C2" w14:textId="77777777" w:rsidR="00E41E59" w:rsidRPr="00E41E59" w:rsidRDefault="00E41E59" w:rsidP="00E41E59">
      <w:pPr>
        <w:pStyle w:val="Numbered"/>
        <w:numPr>
          <w:ilvl w:val="0"/>
          <w:numId w:val="0"/>
        </w:numPr>
        <w:ind w:left="630"/>
        <w:rPr>
          <w:rStyle w:val="Answerkey"/>
        </w:rPr>
      </w:pPr>
      <w:r w:rsidRPr="00E41E59">
        <w:rPr>
          <w:rStyle w:val="Answerkey"/>
        </w:rPr>
        <w:t>A diagnostic test provides information about the inside of the body. It helps physicians diagnose diseases and injuries, and it aids in early detection and prevention.</w:t>
      </w:r>
    </w:p>
    <w:p w14:paraId="750350C2" w14:textId="77777777" w:rsidR="00E41E59" w:rsidRDefault="00E41E59" w:rsidP="004A7CB8">
      <w:pPr>
        <w:pStyle w:val="Numbered"/>
        <w:numPr>
          <w:ilvl w:val="0"/>
          <w:numId w:val="5"/>
        </w:numPr>
      </w:pPr>
      <w:r>
        <w:t>Explain the difference between a radiologist and a radiologic technician.</w:t>
      </w:r>
    </w:p>
    <w:p w14:paraId="1B3E0ADB" w14:textId="77777777" w:rsidR="00E41E59" w:rsidRPr="00E41E59" w:rsidRDefault="00E41E59" w:rsidP="00E41E59">
      <w:pPr>
        <w:pStyle w:val="Numbered"/>
        <w:numPr>
          <w:ilvl w:val="0"/>
          <w:numId w:val="0"/>
        </w:numPr>
        <w:ind w:left="630"/>
        <w:rPr>
          <w:rStyle w:val="Answerkey"/>
        </w:rPr>
      </w:pPr>
      <w:r w:rsidRPr="00E41E59">
        <w:rPr>
          <w:rStyle w:val="Answerkey"/>
        </w:rPr>
        <w:t>A radiologic technician performs diagnostic tests like X-rays and CT scans. A radiologist is a physician who analyzes the results.</w:t>
      </w:r>
    </w:p>
    <w:p w14:paraId="36332816" w14:textId="77777777" w:rsidR="00E41E59" w:rsidRDefault="00E41E59" w:rsidP="004A7CB8">
      <w:pPr>
        <w:pStyle w:val="Numbered"/>
        <w:numPr>
          <w:ilvl w:val="0"/>
          <w:numId w:val="5"/>
        </w:numPr>
      </w:pPr>
      <w:r>
        <w:t>Explain the diffe</w:t>
      </w:r>
      <w:r w:rsidR="003168D6">
        <w:t>rence between an ECG and an EEG</w:t>
      </w:r>
      <w:r>
        <w:t>.</w:t>
      </w:r>
    </w:p>
    <w:p w14:paraId="63959421" w14:textId="77777777" w:rsidR="00E41E59" w:rsidRPr="00E41E59" w:rsidRDefault="00E41E59" w:rsidP="00E41E59">
      <w:pPr>
        <w:pStyle w:val="Numbered"/>
        <w:numPr>
          <w:ilvl w:val="0"/>
          <w:numId w:val="0"/>
        </w:numPr>
        <w:ind w:left="630"/>
        <w:rPr>
          <w:rStyle w:val="Answerkey"/>
        </w:rPr>
      </w:pPr>
      <w:r w:rsidRPr="00E41E59">
        <w:rPr>
          <w:rStyle w:val="Answerkey"/>
        </w:rPr>
        <w:t>An ECG monitors the heart and is used to diagnose heart conditions, while an EEG is used to diagnose brain disorders.</w:t>
      </w:r>
    </w:p>
    <w:p w14:paraId="7C60A268" w14:textId="77777777" w:rsidR="00E41E59" w:rsidRDefault="00E41E59" w:rsidP="004A7CB8">
      <w:pPr>
        <w:pStyle w:val="Numbered"/>
        <w:numPr>
          <w:ilvl w:val="0"/>
          <w:numId w:val="5"/>
        </w:numPr>
      </w:pPr>
      <w:r>
        <w:t>Describe what a CT scanner looks like and how it works.</w:t>
      </w:r>
    </w:p>
    <w:p w14:paraId="2243699E" w14:textId="77777777" w:rsidR="00E41E59" w:rsidRPr="00E41E59" w:rsidRDefault="00E41E59" w:rsidP="00E41E59">
      <w:pPr>
        <w:pStyle w:val="Numbered"/>
        <w:numPr>
          <w:ilvl w:val="0"/>
          <w:numId w:val="0"/>
        </w:numPr>
        <w:ind w:left="630"/>
        <w:rPr>
          <w:rStyle w:val="Answerkey"/>
        </w:rPr>
      </w:pPr>
      <w:r w:rsidRPr="00E41E59">
        <w:rPr>
          <w:rStyle w:val="Answerkey"/>
        </w:rPr>
        <w:t>The CT scanner is a large machine that looks like an upside</w:t>
      </w:r>
      <w:r w:rsidR="008D06AE">
        <w:rPr>
          <w:rStyle w:val="Answerkey"/>
        </w:rPr>
        <w:t>-</w:t>
      </w:r>
      <w:r w:rsidRPr="00E41E59">
        <w:rPr>
          <w:rStyle w:val="Answerkey"/>
        </w:rPr>
        <w:t xml:space="preserve">down donut. The patient lies on a table that slides into the scanner. The patient must stay very still. X-ray tubes rotate inside </w:t>
      </w:r>
      <w:r w:rsidR="004531C2">
        <w:rPr>
          <w:rStyle w:val="Answerkey"/>
        </w:rPr>
        <w:t xml:space="preserve">and </w:t>
      </w:r>
      <w:r w:rsidR="004531C2" w:rsidRPr="00E41E59">
        <w:rPr>
          <w:rStyle w:val="Answerkey"/>
        </w:rPr>
        <w:t>tak</w:t>
      </w:r>
      <w:r w:rsidR="004531C2">
        <w:rPr>
          <w:rStyle w:val="Answerkey"/>
        </w:rPr>
        <w:t>e</w:t>
      </w:r>
      <w:r w:rsidR="004531C2" w:rsidRPr="00E41E59">
        <w:rPr>
          <w:rStyle w:val="Answerkey"/>
        </w:rPr>
        <w:t xml:space="preserve"> </w:t>
      </w:r>
      <w:r w:rsidRPr="00E41E59">
        <w:rPr>
          <w:rStyle w:val="Answerkey"/>
        </w:rPr>
        <w:t>images.</w:t>
      </w:r>
    </w:p>
    <w:p w14:paraId="0F37935D" w14:textId="77777777" w:rsidR="00E41E59" w:rsidRDefault="00E41E59" w:rsidP="004A7CB8">
      <w:pPr>
        <w:pStyle w:val="Numbered"/>
        <w:numPr>
          <w:ilvl w:val="0"/>
          <w:numId w:val="5"/>
        </w:numPr>
      </w:pPr>
      <w:r>
        <w:t>Who performs a fetal ultrasound and what are two reasons</w:t>
      </w:r>
      <w:r w:rsidR="008D06AE">
        <w:t xml:space="preserve"> why</w:t>
      </w:r>
      <w:r>
        <w:t xml:space="preserve"> it is performed?</w:t>
      </w:r>
    </w:p>
    <w:p w14:paraId="621D1CC4" w14:textId="77777777" w:rsidR="00E41E59" w:rsidRPr="00E41E59" w:rsidRDefault="00E41E59" w:rsidP="00E41E59">
      <w:pPr>
        <w:pStyle w:val="Numbered"/>
        <w:numPr>
          <w:ilvl w:val="0"/>
          <w:numId w:val="0"/>
        </w:numPr>
        <w:ind w:left="630"/>
        <w:rPr>
          <w:rStyle w:val="Answerkey"/>
        </w:rPr>
      </w:pPr>
      <w:r w:rsidRPr="00E41E59">
        <w:rPr>
          <w:rStyle w:val="Answerkey"/>
        </w:rPr>
        <w:t xml:space="preserve">A sonographer performs a fetal ultrasound. Two reasons it is performed are to determine the position of the baby and to evaluate the baby’s heart rate. </w:t>
      </w:r>
    </w:p>
    <w:p w14:paraId="11E57E12" w14:textId="77777777" w:rsidR="00E41E59" w:rsidRDefault="00E41E59" w:rsidP="004A7CB8">
      <w:pPr>
        <w:pStyle w:val="Numbered"/>
        <w:numPr>
          <w:ilvl w:val="0"/>
          <w:numId w:val="5"/>
        </w:numPr>
      </w:pPr>
      <w:r>
        <w:t xml:space="preserve">Briefly describe the main steps a phlebotomist takes to </w:t>
      </w:r>
      <w:r w:rsidR="007E4355">
        <w:t xml:space="preserve">draw </w:t>
      </w:r>
      <w:r>
        <w:t>a blood sample.</w:t>
      </w:r>
    </w:p>
    <w:p w14:paraId="2C223D7A" w14:textId="77777777" w:rsidR="00E41E59" w:rsidRPr="00E41E59" w:rsidRDefault="00E41E59" w:rsidP="00E41E59">
      <w:pPr>
        <w:pStyle w:val="Numbered"/>
        <w:numPr>
          <w:ilvl w:val="0"/>
          <w:numId w:val="0"/>
        </w:numPr>
        <w:ind w:left="630"/>
        <w:rPr>
          <w:rStyle w:val="Answerkey"/>
        </w:rPr>
      </w:pPr>
      <w:r w:rsidRPr="00E41E59">
        <w:rPr>
          <w:rStyle w:val="Answerkey"/>
        </w:rPr>
        <w:t>Identify a vein. Apply a tourniquet. Clean the skin. Insert the needle and extract blood. Remove the needle. Label the blood and send it to the lab.</w:t>
      </w:r>
    </w:p>
    <w:p w14:paraId="389D28FE" w14:textId="77777777" w:rsidR="00E41E59" w:rsidRDefault="00E41E59" w:rsidP="004A7CB8">
      <w:pPr>
        <w:pStyle w:val="Numbered"/>
        <w:numPr>
          <w:ilvl w:val="0"/>
          <w:numId w:val="5"/>
        </w:numPr>
      </w:pPr>
      <w:r>
        <w:t>What is one way that an MRI and a CT scan are different?</w:t>
      </w:r>
    </w:p>
    <w:p w14:paraId="003A708B" w14:textId="77777777" w:rsidR="00E41E59" w:rsidRPr="00E41E59" w:rsidRDefault="00E41E59" w:rsidP="00E41E59">
      <w:pPr>
        <w:pStyle w:val="Numbered"/>
        <w:numPr>
          <w:ilvl w:val="0"/>
          <w:numId w:val="0"/>
        </w:numPr>
        <w:ind w:left="630"/>
        <w:rPr>
          <w:rStyle w:val="Answerkey"/>
        </w:rPr>
      </w:pPr>
      <w:r w:rsidRPr="00E41E59">
        <w:rPr>
          <w:rStyle w:val="Answerkey"/>
        </w:rPr>
        <w:t>An MRI uses magnetic technology and a CT scan uses X-ray technology.</w:t>
      </w:r>
    </w:p>
    <w:p w14:paraId="5CFC36EC" w14:textId="77777777" w:rsidR="00E41E59" w:rsidRDefault="00E41E59" w:rsidP="004A7CB8">
      <w:pPr>
        <w:pStyle w:val="Numbered"/>
        <w:numPr>
          <w:ilvl w:val="0"/>
          <w:numId w:val="5"/>
        </w:numPr>
      </w:pPr>
      <w:r>
        <w:t>What does a bone density scan test for?</w:t>
      </w:r>
    </w:p>
    <w:p w14:paraId="52D3DEF1" w14:textId="77777777" w:rsidR="00E41E59" w:rsidRPr="00E41E59" w:rsidRDefault="00E41E59" w:rsidP="00E41E59">
      <w:pPr>
        <w:pStyle w:val="Numbered"/>
        <w:numPr>
          <w:ilvl w:val="0"/>
          <w:numId w:val="0"/>
        </w:numPr>
        <w:ind w:left="630"/>
        <w:rPr>
          <w:rStyle w:val="Answerkey"/>
        </w:rPr>
      </w:pPr>
      <w:r w:rsidRPr="00E41E59">
        <w:rPr>
          <w:rStyle w:val="Answerkey"/>
        </w:rPr>
        <w:t xml:space="preserve">A bone density scan tests for the mineral content in bones. </w:t>
      </w:r>
      <w:r>
        <w:rPr>
          <w:rStyle w:val="Answerkey"/>
        </w:rPr>
        <w:t>It tests how strong bones are.</w:t>
      </w:r>
    </w:p>
    <w:p w14:paraId="251C984C" w14:textId="77777777" w:rsidR="00360CE8" w:rsidRDefault="00E41E59" w:rsidP="004A7CB8">
      <w:pPr>
        <w:pStyle w:val="Numbered"/>
        <w:numPr>
          <w:ilvl w:val="0"/>
          <w:numId w:val="5"/>
        </w:numPr>
      </w:pPr>
      <w:r>
        <w:t>What is the purpose of a mammogram?</w:t>
      </w:r>
      <w:r w:rsidR="00442ECC">
        <w:t xml:space="preserve"> </w:t>
      </w:r>
      <w:r w:rsidR="007D1DF5">
        <w:br/>
      </w:r>
      <w:r w:rsidR="007D1DF5">
        <w:br/>
      </w:r>
      <w:r w:rsidR="00894CD4" w:rsidRPr="00894CD4">
        <w:rPr>
          <w:rStyle w:val="Answerkey"/>
        </w:rPr>
        <w:t>A mammogram is used to detect breast cancer.</w:t>
      </w:r>
      <w:r w:rsidR="00360CE8" w:rsidRPr="00360CE8">
        <w:t xml:space="preserve"> </w:t>
      </w:r>
    </w:p>
    <w:p w14:paraId="550B5FCB" w14:textId="77777777" w:rsidR="007D1DF5" w:rsidRDefault="00360CE8" w:rsidP="004A7CB8">
      <w:pPr>
        <w:pStyle w:val="Numbered"/>
        <w:numPr>
          <w:ilvl w:val="0"/>
          <w:numId w:val="5"/>
        </w:numPr>
      </w:pPr>
      <w:r>
        <w:t>Choose one diagnostic career</w:t>
      </w:r>
      <w:r w:rsidRPr="00B75400">
        <w:t xml:space="preserve"> </w:t>
      </w:r>
      <w:r>
        <w:t xml:space="preserve">and give the following information: education required, average salary, main duties </w:t>
      </w:r>
      <w:r>
        <w:br/>
      </w:r>
      <w:r>
        <w:rPr>
          <w:rStyle w:val="Answerkey"/>
        </w:rPr>
        <w:br/>
      </w:r>
      <w:r w:rsidRPr="00894CD4">
        <w:rPr>
          <w:rStyle w:val="Answerkey"/>
        </w:rPr>
        <w:t>(Answers will vary.)</w:t>
      </w:r>
      <w:r w:rsidR="007D1DF5" w:rsidRPr="007D1DF5">
        <w:t xml:space="preserve"> </w:t>
      </w:r>
    </w:p>
    <w:p w14:paraId="3066D3D3" w14:textId="16C78FA2" w:rsidR="005F1BC6" w:rsidRDefault="00501D07" w:rsidP="004A7CB8">
      <w:pPr>
        <w:pStyle w:val="ResourceNo"/>
      </w:pPr>
      <w:r>
        <w:lastRenderedPageBreak/>
        <w:t xml:space="preserve">Teacher Resource </w:t>
      </w:r>
      <w:r w:rsidR="007F647A">
        <w:t>8</w:t>
      </w:r>
      <w:r w:rsidR="00C65FBA">
        <w:t>.</w:t>
      </w:r>
      <w:r w:rsidR="00D90DBD">
        <w:t>9</w:t>
      </w:r>
    </w:p>
    <w:p w14:paraId="73D920C3" w14:textId="77777777" w:rsidR="005F1BC6" w:rsidRDefault="00501D07" w:rsidP="004A7CB8">
      <w:pPr>
        <w:pStyle w:val="ResourceTitle"/>
      </w:pPr>
      <w:r w:rsidRPr="005D4593">
        <w:t xml:space="preserve">Key Vocabulary: </w:t>
      </w:r>
      <w:r w:rsidR="00C65FBA">
        <w:t>Symptoms and Tests</w:t>
      </w:r>
    </w:p>
    <w:tbl>
      <w:tblPr>
        <w:tblW w:w="4851"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659"/>
        <w:gridCol w:w="6562"/>
      </w:tblGrid>
      <w:tr w:rsidR="005F1BC6" w:rsidRPr="005D4593" w14:paraId="4EF37C74" w14:textId="77777777">
        <w:trPr>
          <w:cantSplit/>
          <w:tblHeader/>
        </w:trPr>
        <w:tc>
          <w:tcPr>
            <w:tcW w:w="1442" w:type="pct"/>
            <w:tcBorders>
              <w:bottom w:val="single" w:sz="4" w:space="0" w:color="auto"/>
            </w:tcBorders>
            <w:shd w:val="clear" w:color="auto" w:fill="336699"/>
          </w:tcPr>
          <w:p w14:paraId="6BCAD43F" w14:textId="77777777" w:rsidR="005F1BC6" w:rsidRPr="005D4593" w:rsidRDefault="00501D07" w:rsidP="005F1BC6">
            <w:pPr>
              <w:pStyle w:val="TableHeadings"/>
            </w:pPr>
            <w:r>
              <w:t>Term</w:t>
            </w:r>
          </w:p>
        </w:tc>
        <w:tc>
          <w:tcPr>
            <w:tcW w:w="3558" w:type="pct"/>
            <w:tcBorders>
              <w:bottom w:val="single" w:sz="4" w:space="0" w:color="auto"/>
            </w:tcBorders>
            <w:shd w:val="clear" w:color="auto" w:fill="336699"/>
          </w:tcPr>
          <w:p w14:paraId="5F3D5505" w14:textId="77777777" w:rsidR="005F1BC6" w:rsidRPr="005D4593" w:rsidRDefault="00501D07" w:rsidP="005F1BC6">
            <w:pPr>
              <w:pStyle w:val="TableHeadings"/>
            </w:pPr>
            <w:r w:rsidRPr="005D4593">
              <w:t>Definition</w:t>
            </w:r>
          </w:p>
        </w:tc>
      </w:tr>
      <w:tr w:rsidR="005F1BC6" w:rsidRPr="005D4593" w14:paraId="606165D2" w14:textId="77777777">
        <w:trPr>
          <w:cantSplit/>
        </w:trPr>
        <w:tc>
          <w:tcPr>
            <w:tcW w:w="1442" w:type="pct"/>
            <w:tcBorders>
              <w:bottom w:val="single" w:sz="4" w:space="0" w:color="auto"/>
            </w:tcBorders>
          </w:tcPr>
          <w:p w14:paraId="6DFA4D99" w14:textId="77777777" w:rsidR="005F1BC6" w:rsidRPr="005D4593" w:rsidRDefault="001D6FAA" w:rsidP="009F02AE">
            <w:pPr>
              <w:pStyle w:val="TableText"/>
            </w:pPr>
            <w:r>
              <w:t>bone density scan</w:t>
            </w:r>
          </w:p>
        </w:tc>
        <w:tc>
          <w:tcPr>
            <w:tcW w:w="3558" w:type="pct"/>
            <w:tcBorders>
              <w:bottom w:val="single" w:sz="4" w:space="0" w:color="auto"/>
            </w:tcBorders>
          </w:tcPr>
          <w:p w14:paraId="367FD028" w14:textId="77777777" w:rsidR="005F1BC6" w:rsidRPr="005D4593" w:rsidRDefault="00E348E8" w:rsidP="009F02AE">
            <w:pPr>
              <w:pStyle w:val="TableText"/>
            </w:pPr>
            <w:r>
              <w:t>A diagnostic tes</w:t>
            </w:r>
            <w:r w:rsidR="0049747B">
              <w:t xml:space="preserve">t that uses X-ray technology to </w:t>
            </w:r>
            <w:r w:rsidR="00360CE8">
              <w:t xml:space="preserve">determine </w:t>
            </w:r>
            <w:r w:rsidR="0049747B">
              <w:t>the strength of bones and diagnose osteoporosis.</w:t>
            </w:r>
          </w:p>
        </w:tc>
      </w:tr>
      <w:tr w:rsidR="005F1BC6" w:rsidRPr="005D4593" w14:paraId="5BC8D68F" w14:textId="77777777">
        <w:trPr>
          <w:cantSplit/>
        </w:trPr>
        <w:tc>
          <w:tcPr>
            <w:tcW w:w="1442" w:type="pct"/>
            <w:tcBorders>
              <w:bottom w:val="single" w:sz="4" w:space="0" w:color="auto"/>
            </w:tcBorders>
          </w:tcPr>
          <w:p w14:paraId="138C1A95" w14:textId="77777777" w:rsidR="005F1BC6" w:rsidRPr="005D4593" w:rsidRDefault="001D6FAA" w:rsidP="009F02AE">
            <w:pPr>
              <w:pStyle w:val="TableText"/>
            </w:pPr>
            <w:r>
              <w:t xml:space="preserve">CT </w:t>
            </w:r>
            <w:r w:rsidR="004A7CB8">
              <w:t xml:space="preserve">scan </w:t>
            </w:r>
            <w:r w:rsidR="00760E8C">
              <w:t>(compute</w:t>
            </w:r>
            <w:r w:rsidR="004A7CB8">
              <w:t>d</w:t>
            </w:r>
            <w:r w:rsidR="00760E8C">
              <w:t xml:space="preserve"> tomography scan</w:t>
            </w:r>
            <w:r w:rsidR="004A7CB8">
              <w:t>)</w:t>
            </w:r>
          </w:p>
        </w:tc>
        <w:tc>
          <w:tcPr>
            <w:tcW w:w="3558" w:type="pct"/>
            <w:tcBorders>
              <w:bottom w:val="single" w:sz="4" w:space="0" w:color="auto"/>
            </w:tcBorders>
          </w:tcPr>
          <w:p w14:paraId="00E4922F" w14:textId="77777777" w:rsidR="005F1BC6" w:rsidRPr="005D4593" w:rsidRDefault="00760E8C" w:rsidP="009F02AE">
            <w:pPr>
              <w:pStyle w:val="TableText"/>
            </w:pPr>
            <w:r>
              <w:t>A diagnostic test that uses many</w:t>
            </w:r>
            <w:r w:rsidRPr="00760E8C">
              <w:t xml:space="preserve"> </w:t>
            </w:r>
            <w:r>
              <w:t xml:space="preserve">X-rays to create </w:t>
            </w:r>
            <w:r w:rsidRPr="00760E8C">
              <w:t xml:space="preserve">a </w:t>
            </w:r>
            <w:r>
              <w:t xml:space="preserve">3-D </w:t>
            </w:r>
            <w:r w:rsidRPr="00760E8C">
              <w:t xml:space="preserve">cross-sectional </w:t>
            </w:r>
            <w:r>
              <w:t xml:space="preserve">image of the inside of the body; performed by a CT technologist with a CT scanner. </w:t>
            </w:r>
          </w:p>
        </w:tc>
      </w:tr>
      <w:tr w:rsidR="005F1BC6" w:rsidRPr="005D4593" w14:paraId="5074B07C" w14:textId="77777777">
        <w:trPr>
          <w:cantSplit/>
        </w:trPr>
        <w:tc>
          <w:tcPr>
            <w:tcW w:w="1442" w:type="pct"/>
            <w:tcBorders>
              <w:bottom w:val="single" w:sz="4" w:space="0" w:color="auto"/>
            </w:tcBorders>
          </w:tcPr>
          <w:p w14:paraId="42DC22B6" w14:textId="77777777" w:rsidR="005F1BC6" w:rsidRPr="005D4593" w:rsidRDefault="001D6FAA" w:rsidP="009F02AE">
            <w:pPr>
              <w:pStyle w:val="TableText"/>
            </w:pPr>
            <w:r>
              <w:t>diagnostic test</w:t>
            </w:r>
          </w:p>
        </w:tc>
        <w:tc>
          <w:tcPr>
            <w:tcW w:w="3558" w:type="pct"/>
            <w:tcBorders>
              <w:bottom w:val="single" w:sz="4" w:space="0" w:color="auto"/>
            </w:tcBorders>
          </w:tcPr>
          <w:p w14:paraId="122C819A" w14:textId="77777777" w:rsidR="005F1BC6" w:rsidRPr="005D4593" w:rsidRDefault="005D2C97" w:rsidP="009F02AE">
            <w:pPr>
              <w:pStyle w:val="TableText"/>
            </w:pPr>
            <w:r>
              <w:t>A test that</w:t>
            </w:r>
            <w:r w:rsidRPr="005D2C97">
              <w:t xml:space="preserve"> </w:t>
            </w:r>
            <w:r>
              <w:t xml:space="preserve">is important in helping health care professionals diagnose diseases and aid in early detection and prevention; </w:t>
            </w:r>
            <w:r w:rsidRPr="005D2C97">
              <w:t>performed by professionals who have s</w:t>
            </w:r>
            <w:r w:rsidR="00760E8C">
              <w:t>pecial</w:t>
            </w:r>
            <w:r w:rsidRPr="005D2C97">
              <w:t xml:space="preserve"> training in operating </w:t>
            </w:r>
            <w:r w:rsidR="00760E8C">
              <w:t xml:space="preserve">the </w:t>
            </w:r>
            <w:r w:rsidRPr="005D2C97">
              <w:t>machines and conducting the procedures necessary to do the test.</w:t>
            </w:r>
          </w:p>
        </w:tc>
      </w:tr>
      <w:tr w:rsidR="005F1BC6" w:rsidRPr="005D4593" w14:paraId="30EB425B" w14:textId="77777777">
        <w:trPr>
          <w:cantSplit/>
        </w:trPr>
        <w:tc>
          <w:tcPr>
            <w:tcW w:w="1442" w:type="pct"/>
            <w:tcBorders>
              <w:bottom w:val="single" w:sz="4" w:space="0" w:color="auto"/>
            </w:tcBorders>
          </w:tcPr>
          <w:p w14:paraId="27A36016" w14:textId="77777777" w:rsidR="005F1BC6" w:rsidRPr="005D4593" w:rsidRDefault="001D6FAA" w:rsidP="009F02AE">
            <w:pPr>
              <w:pStyle w:val="TableText"/>
            </w:pPr>
            <w:r>
              <w:t>ECG</w:t>
            </w:r>
            <w:r w:rsidR="0049747B">
              <w:t xml:space="preserve"> (electrocardiogram)</w:t>
            </w:r>
          </w:p>
        </w:tc>
        <w:tc>
          <w:tcPr>
            <w:tcW w:w="3558" w:type="pct"/>
            <w:tcBorders>
              <w:bottom w:val="single" w:sz="4" w:space="0" w:color="auto"/>
            </w:tcBorders>
          </w:tcPr>
          <w:p w14:paraId="41A9FA11" w14:textId="77777777" w:rsidR="005F1BC6" w:rsidRPr="005D4593" w:rsidRDefault="00760E8C" w:rsidP="009F02AE">
            <w:pPr>
              <w:pStyle w:val="TableText"/>
            </w:pPr>
            <w:r>
              <w:t>A diagnostic test</w:t>
            </w:r>
            <w:r w:rsidR="0049747B">
              <w:t xml:space="preserve"> used to monitor the heart; performed by an ECG technician.</w:t>
            </w:r>
          </w:p>
        </w:tc>
      </w:tr>
      <w:tr w:rsidR="005F1BC6" w:rsidRPr="005D4593" w14:paraId="30F7AFA9" w14:textId="77777777">
        <w:trPr>
          <w:cantSplit/>
        </w:trPr>
        <w:tc>
          <w:tcPr>
            <w:tcW w:w="1442" w:type="pct"/>
          </w:tcPr>
          <w:p w14:paraId="4C5D7147" w14:textId="77777777" w:rsidR="005F1BC6" w:rsidRPr="005D4593" w:rsidRDefault="001D6FAA" w:rsidP="009F02AE">
            <w:pPr>
              <w:pStyle w:val="TableText"/>
            </w:pPr>
            <w:r>
              <w:t>EEG</w:t>
            </w:r>
            <w:r w:rsidR="0049747B">
              <w:t xml:space="preserve"> (electroencephalogram)</w:t>
            </w:r>
          </w:p>
        </w:tc>
        <w:tc>
          <w:tcPr>
            <w:tcW w:w="3558" w:type="pct"/>
          </w:tcPr>
          <w:p w14:paraId="37CF90ED" w14:textId="77777777" w:rsidR="005F1BC6" w:rsidRPr="005D4593" w:rsidRDefault="00760E8C" w:rsidP="009F02AE">
            <w:pPr>
              <w:pStyle w:val="TableText"/>
            </w:pPr>
            <w:r>
              <w:t>A diagnostic test</w:t>
            </w:r>
            <w:r w:rsidR="0049747B">
              <w:t xml:space="preserve"> used to diagnose epilepsy and other brain disorders</w:t>
            </w:r>
            <w:r w:rsidR="00031FE5">
              <w:t>; performed by an EEG technician</w:t>
            </w:r>
            <w:r w:rsidR="0049747B">
              <w:t>.</w:t>
            </w:r>
          </w:p>
        </w:tc>
      </w:tr>
      <w:tr w:rsidR="001D6FAA" w:rsidRPr="005D4593" w14:paraId="339255F4" w14:textId="77777777">
        <w:trPr>
          <w:cantSplit/>
        </w:trPr>
        <w:tc>
          <w:tcPr>
            <w:tcW w:w="1442" w:type="pct"/>
          </w:tcPr>
          <w:p w14:paraId="291ABEE3" w14:textId="77777777" w:rsidR="001D6FAA" w:rsidRDefault="001D6FAA" w:rsidP="009F02AE">
            <w:pPr>
              <w:pStyle w:val="TableText"/>
            </w:pPr>
            <w:r>
              <w:t>electrodes</w:t>
            </w:r>
          </w:p>
        </w:tc>
        <w:tc>
          <w:tcPr>
            <w:tcW w:w="3558" w:type="pct"/>
          </w:tcPr>
          <w:p w14:paraId="0219D1CD" w14:textId="77777777" w:rsidR="001D6FAA" w:rsidRPr="005D4593" w:rsidRDefault="0049747B" w:rsidP="009F02AE">
            <w:pPr>
              <w:pStyle w:val="TableText"/>
            </w:pPr>
            <w:r>
              <w:t xml:space="preserve">Small flat metal discs </w:t>
            </w:r>
            <w:r w:rsidR="008D06AE">
              <w:t>that have</w:t>
            </w:r>
            <w:r>
              <w:t xml:space="preserve"> special adhesive to </w:t>
            </w:r>
            <w:r w:rsidR="008D06AE">
              <w:t xml:space="preserve">attach to </w:t>
            </w:r>
            <w:r>
              <w:t xml:space="preserve">the patient’s arms, legs, and chest </w:t>
            </w:r>
            <w:r w:rsidR="00A45351">
              <w:t>(</w:t>
            </w:r>
            <w:r>
              <w:t>during an ECG</w:t>
            </w:r>
            <w:r w:rsidR="00A45351">
              <w:t>)</w:t>
            </w:r>
            <w:r>
              <w:t xml:space="preserve"> or </w:t>
            </w:r>
            <w:r w:rsidR="00A45351">
              <w:t xml:space="preserve">to the patient’s head (during </w:t>
            </w:r>
            <w:r>
              <w:t>an EEG</w:t>
            </w:r>
            <w:r w:rsidR="00A45351">
              <w:t>)</w:t>
            </w:r>
            <w:r>
              <w:t>.</w:t>
            </w:r>
          </w:p>
        </w:tc>
      </w:tr>
      <w:tr w:rsidR="001D6FAA" w:rsidRPr="005D4593" w14:paraId="6155C088" w14:textId="77777777">
        <w:trPr>
          <w:cantSplit/>
        </w:trPr>
        <w:tc>
          <w:tcPr>
            <w:tcW w:w="1442" w:type="pct"/>
          </w:tcPr>
          <w:p w14:paraId="0FF83921" w14:textId="77777777" w:rsidR="001D6FAA" w:rsidRDefault="001D6FAA" w:rsidP="009F02AE">
            <w:pPr>
              <w:pStyle w:val="TableText"/>
            </w:pPr>
            <w:r>
              <w:t>fetal ultrasound</w:t>
            </w:r>
          </w:p>
        </w:tc>
        <w:tc>
          <w:tcPr>
            <w:tcW w:w="3558" w:type="pct"/>
          </w:tcPr>
          <w:p w14:paraId="40B4560B" w14:textId="77777777" w:rsidR="001D6FAA" w:rsidRPr="005D4593" w:rsidRDefault="00031FE5" w:rsidP="009F02AE">
            <w:pPr>
              <w:pStyle w:val="TableText"/>
            </w:pPr>
            <w:r>
              <w:t>A diagnostic tes</w:t>
            </w:r>
            <w:r w:rsidR="00760E8C">
              <w:t xml:space="preserve">t that uses high-frequency sound waves to create an image of a baby in </w:t>
            </w:r>
            <w:r w:rsidR="008E6472">
              <w:t xml:space="preserve">the </w:t>
            </w:r>
            <w:r w:rsidR="00760E8C">
              <w:t>uterus; performed by a sonographer.</w:t>
            </w:r>
          </w:p>
        </w:tc>
      </w:tr>
      <w:tr w:rsidR="001D6FAA" w:rsidRPr="005D4593" w14:paraId="2F466815" w14:textId="77777777">
        <w:trPr>
          <w:cantSplit/>
        </w:trPr>
        <w:tc>
          <w:tcPr>
            <w:tcW w:w="1442" w:type="pct"/>
          </w:tcPr>
          <w:p w14:paraId="31C807C2" w14:textId="77777777" w:rsidR="001D6FAA" w:rsidRDefault="001D6FAA" w:rsidP="009F02AE">
            <w:pPr>
              <w:pStyle w:val="TableText"/>
            </w:pPr>
            <w:r>
              <w:t>mammogram</w:t>
            </w:r>
          </w:p>
        </w:tc>
        <w:tc>
          <w:tcPr>
            <w:tcW w:w="3558" w:type="pct"/>
          </w:tcPr>
          <w:p w14:paraId="61DE7BF6" w14:textId="77777777" w:rsidR="001D6FAA" w:rsidRPr="005D4593" w:rsidRDefault="00760E8C" w:rsidP="009F02AE">
            <w:pPr>
              <w:pStyle w:val="TableText"/>
            </w:pPr>
            <w:r>
              <w:t xml:space="preserve">A diagnostic test </w:t>
            </w:r>
            <w:r w:rsidR="00031FE5">
              <w:t>used to</w:t>
            </w:r>
            <w:r>
              <w:t xml:space="preserve"> diagnose breast cancer; performed by a mammographer.</w:t>
            </w:r>
          </w:p>
        </w:tc>
      </w:tr>
      <w:tr w:rsidR="001D6FAA" w:rsidRPr="005D4593" w14:paraId="4E8977B4" w14:textId="77777777">
        <w:trPr>
          <w:cantSplit/>
        </w:trPr>
        <w:tc>
          <w:tcPr>
            <w:tcW w:w="1442" w:type="pct"/>
          </w:tcPr>
          <w:p w14:paraId="3B13ADB1" w14:textId="77777777" w:rsidR="001D6FAA" w:rsidRDefault="001D6FAA" w:rsidP="009F02AE">
            <w:pPr>
              <w:pStyle w:val="TableText"/>
            </w:pPr>
            <w:r>
              <w:t>MRI</w:t>
            </w:r>
            <w:r w:rsidR="008D06AE">
              <w:t xml:space="preserve"> (magnetic resonance imaging)</w:t>
            </w:r>
          </w:p>
        </w:tc>
        <w:tc>
          <w:tcPr>
            <w:tcW w:w="3558" w:type="pct"/>
          </w:tcPr>
          <w:p w14:paraId="7CFB44C0" w14:textId="77777777" w:rsidR="001D6FAA" w:rsidRPr="005D4593" w:rsidRDefault="00760E8C" w:rsidP="009F02AE">
            <w:pPr>
              <w:pStyle w:val="TableText"/>
            </w:pPr>
            <w:r>
              <w:t xml:space="preserve">A diagnostic test that uses magnetic fields and radio waves to create </w:t>
            </w:r>
            <w:r w:rsidR="00EE683B">
              <w:t xml:space="preserve">   </w:t>
            </w:r>
            <w:r w:rsidR="008E6472">
              <w:t>3-</w:t>
            </w:r>
            <w:r>
              <w:t xml:space="preserve">D images of the inside of the body; performed by an MRI technologist. </w:t>
            </w:r>
          </w:p>
        </w:tc>
      </w:tr>
      <w:tr w:rsidR="001D6FAA" w:rsidRPr="005D4593" w14:paraId="4594412C" w14:textId="77777777">
        <w:trPr>
          <w:cantSplit/>
        </w:trPr>
        <w:tc>
          <w:tcPr>
            <w:tcW w:w="1442" w:type="pct"/>
          </w:tcPr>
          <w:p w14:paraId="0AC21B45" w14:textId="77777777" w:rsidR="001D6FAA" w:rsidRDefault="001D6FAA" w:rsidP="009F02AE">
            <w:pPr>
              <w:pStyle w:val="TableText"/>
            </w:pPr>
            <w:r>
              <w:t>osteoporosis</w:t>
            </w:r>
          </w:p>
        </w:tc>
        <w:tc>
          <w:tcPr>
            <w:tcW w:w="3558" w:type="pct"/>
          </w:tcPr>
          <w:p w14:paraId="539CE89A" w14:textId="77777777" w:rsidR="001D6FAA" w:rsidRPr="005D4593" w:rsidRDefault="0049747B" w:rsidP="009F02AE">
            <w:pPr>
              <w:pStyle w:val="TableText"/>
            </w:pPr>
            <w:r>
              <w:t>A disease that causes fragile bones.</w:t>
            </w:r>
          </w:p>
        </w:tc>
      </w:tr>
      <w:tr w:rsidR="001D6FAA" w:rsidRPr="005D4593" w14:paraId="3211EF59" w14:textId="77777777">
        <w:trPr>
          <w:cantSplit/>
        </w:trPr>
        <w:tc>
          <w:tcPr>
            <w:tcW w:w="1442" w:type="pct"/>
          </w:tcPr>
          <w:p w14:paraId="63951E08" w14:textId="77777777" w:rsidR="001D6FAA" w:rsidRDefault="001D6FAA" w:rsidP="009F02AE">
            <w:pPr>
              <w:pStyle w:val="TableText"/>
            </w:pPr>
            <w:r>
              <w:t>pathologist</w:t>
            </w:r>
          </w:p>
        </w:tc>
        <w:tc>
          <w:tcPr>
            <w:tcW w:w="3558" w:type="pct"/>
          </w:tcPr>
          <w:p w14:paraId="6AAE0C12" w14:textId="5D95D94C" w:rsidR="001D6FAA" w:rsidRPr="008F5848" w:rsidRDefault="0049747B" w:rsidP="009F02AE">
            <w:pPr>
              <w:pStyle w:val="TableText"/>
            </w:pPr>
            <w:r w:rsidRPr="008F5848">
              <w:t xml:space="preserve">A physician who specializes in </w:t>
            </w:r>
            <w:r w:rsidR="00752626">
              <w:t xml:space="preserve">understanding </w:t>
            </w:r>
            <w:r w:rsidRPr="008F5848">
              <w:t>the ways that diseases and illnesses develop.</w:t>
            </w:r>
            <w:r w:rsidR="008F5848" w:rsidRPr="008F5848">
              <w:t xml:space="preserve"> </w:t>
            </w:r>
            <w:r w:rsidR="008C0511">
              <w:t>Pathologists</w:t>
            </w:r>
            <w:r w:rsidR="008F5848">
              <w:t xml:space="preserve"> </w:t>
            </w:r>
            <w:r w:rsidR="008F5848" w:rsidRPr="009F02AE">
              <w:rPr>
                <w:shd w:val="clear" w:color="auto" w:fill="FFFFFF"/>
              </w:rPr>
              <w:t>examine tissue samples, check the accuracy of lab tests, and interpret the results in order to facilitate the patient’s diagnosis and treatment.</w:t>
            </w:r>
          </w:p>
        </w:tc>
      </w:tr>
      <w:tr w:rsidR="001D6FAA" w:rsidRPr="005D4593" w14:paraId="14BEB081" w14:textId="77777777">
        <w:trPr>
          <w:cantSplit/>
        </w:trPr>
        <w:tc>
          <w:tcPr>
            <w:tcW w:w="1442" w:type="pct"/>
          </w:tcPr>
          <w:p w14:paraId="7517F6E1" w14:textId="77777777" w:rsidR="001D6FAA" w:rsidRDefault="001D6FAA" w:rsidP="009F02AE">
            <w:pPr>
              <w:pStyle w:val="TableText"/>
            </w:pPr>
            <w:r>
              <w:lastRenderedPageBreak/>
              <w:t>PET scan</w:t>
            </w:r>
            <w:r w:rsidR="00760E8C">
              <w:t xml:space="preserve"> (positron emission tomography scan)</w:t>
            </w:r>
          </w:p>
        </w:tc>
        <w:tc>
          <w:tcPr>
            <w:tcW w:w="3558" w:type="pct"/>
          </w:tcPr>
          <w:p w14:paraId="336715DE" w14:textId="77777777" w:rsidR="001D6FAA" w:rsidRPr="005D4593" w:rsidRDefault="00760E8C" w:rsidP="009F02AE">
            <w:pPr>
              <w:pStyle w:val="TableText"/>
            </w:pPr>
            <w:r>
              <w:t xml:space="preserve">A diagnostic test </w:t>
            </w:r>
            <w:r w:rsidR="00EE683B">
              <w:t xml:space="preserve">that </w:t>
            </w:r>
            <w:r w:rsidRPr="00760E8C">
              <w:t>takes images of the inside of the body</w:t>
            </w:r>
            <w:r>
              <w:t xml:space="preserve"> to see how a patient’s tissues and organs are functioning;</w:t>
            </w:r>
            <w:r w:rsidRPr="00760E8C">
              <w:t xml:space="preserve"> performed by a PET technologist. </w:t>
            </w:r>
          </w:p>
        </w:tc>
      </w:tr>
      <w:tr w:rsidR="001D6FAA" w:rsidRPr="005D4593" w14:paraId="5FE8F890" w14:textId="77777777">
        <w:trPr>
          <w:cantSplit/>
        </w:trPr>
        <w:tc>
          <w:tcPr>
            <w:tcW w:w="1442" w:type="pct"/>
          </w:tcPr>
          <w:p w14:paraId="728609F2" w14:textId="77777777" w:rsidR="001D6FAA" w:rsidRDefault="001D6FAA" w:rsidP="009F02AE">
            <w:pPr>
              <w:pStyle w:val="TableText"/>
            </w:pPr>
            <w:r>
              <w:t>phlebotomist</w:t>
            </w:r>
          </w:p>
        </w:tc>
        <w:tc>
          <w:tcPr>
            <w:tcW w:w="3558" w:type="pct"/>
          </w:tcPr>
          <w:p w14:paraId="1B3874E3" w14:textId="77777777" w:rsidR="001D6FAA" w:rsidRPr="005D4593" w:rsidRDefault="0049747B" w:rsidP="009F02AE">
            <w:pPr>
              <w:pStyle w:val="TableText"/>
            </w:pPr>
            <w:r>
              <w:t>A health care professional who performs blood tests.</w:t>
            </w:r>
          </w:p>
        </w:tc>
      </w:tr>
      <w:tr w:rsidR="001D6FAA" w:rsidRPr="005D4593" w14:paraId="21107CC4" w14:textId="77777777">
        <w:trPr>
          <w:cantSplit/>
        </w:trPr>
        <w:tc>
          <w:tcPr>
            <w:tcW w:w="1442" w:type="pct"/>
          </w:tcPr>
          <w:p w14:paraId="07948CD3" w14:textId="77777777" w:rsidR="001D6FAA" w:rsidRDefault="001D6FAA" w:rsidP="009F02AE">
            <w:pPr>
              <w:pStyle w:val="TableText"/>
            </w:pPr>
            <w:r>
              <w:t>pneumonia</w:t>
            </w:r>
          </w:p>
        </w:tc>
        <w:tc>
          <w:tcPr>
            <w:tcW w:w="3558" w:type="pct"/>
          </w:tcPr>
          <w:p w14:paraId="68EB2C54" w14:textId="77777777" w:rsidR="001D6FAA" w:rsidRPr="005D4593" w:rsidRDefault="0049747B" w:rsidP="009F02AE">
            <w:pPr>
              <w:pStyle w:val="TableText"/>
            </w:pPr>
            <w:r>
              <w:t>An infection of the lungs.</w:t>
            </w:r>
          </w:p>
        </w:tc>
      </w:tr>
      <w:tr w:rsidR="001D6FAA" w:rsidRPr="005D4593" w14:paraId="35700DC9" w14:textId="77777777">
        <w:trPr>
          <w:cantSplit/>
        </w:trPr>
        <w:tc>
          <w:tcPr>
            <w:tcW w:w="1442" w:type="pct"/>
          </w:tcPr>
          <w:p w14:paraId="108F3469" w14:textId="77777777" w:rsidR="001D6FAA" w:rsidRDefault="001D6FAA" w:rsidP="009F02AE">
            <w:pPr>
              <w:pStyle w:val="TableText"/>
            </w:pPr>
            <w:r>
              <w:t>radiologist</w:t>
            </w:r>
          </w:p>
        </w:tc>
        <w:tc>
          <w:tcPr>
            <w:tcW w:w="3558" w:type="pct"/>
          </w:tcPr>
          <w:p w14:paraId="60DA6560" w14:textId="77777777" w:rsidR="001D6FAA" w:rsidRPr="005D4593" w:rsidRDefault="0049747B" w:rsidP="009F02AE">
            <w:pPr>
              <w:pStyle w:val="TableText"/>
            </w:pPr>
            <w:r>
              <w:t>A physician who specializes in interpreting diagnostic tests.</w:t>
            </w:r>
          </w:p>
        </w:tc>
      </w:tr>
      <w:tr w:rsidR="001D6FAA" w:rsidRPr="005D4593" w14:paraId="587EEEF5" w14:textId="77777777">
        <w:trPr>
          <w:cantSplit/>
        </w:trPr>
        <w:tc>
          <w:tcPr>
            <w:tcW w:w="1442" w:type="pct"/>
          </w:tcPr>
          <w:p w14:paraId="26CD9FCD" w14:textId="77777777" w:rsidR="001D6FAA" w:rsidRDefault="001D6FAA" w:rsidP="009F02AE">
            <w:pPr>
              <w:pStyle w:val="TableText"/>
            </w:pPr>
            <w:r>
              <w:t>skin biopsy</w:t>
            </w:r>
          </w:p>
        </w:tc>
        <w:tc>
          <w:tcPr>
            <w:tcW w:w="3558" w:type="pct"/>
          </w:tcPr>
          <w:p w14:paraId="397855C3" w14:textId="77777777" w:rsidR="001D6FAA" w:rsidRPr="005D4593" w:rsidRDefault="0049747B" w:rsidP="009F02AE">
            <w:pPr>
              <w:pStyle w:val="TableText"/>
            </w:pPr>
            <w:r>
              <w:t xml:space="preserve">A diagnostic test in which a skin sample is removed </w:t>
            </w:r>
            <w:r w:rsidR="00AF4CAD">
              <w:t xml:space="preserve">from the patient </w:t>
            </w:r>
            <w:r>
              <w:t>and tested to diagnose various skin conditions, such as skin cancer.</w:t>
            </w:r>
          </w:p>
        </w:tc>
      </w:tr>
      <w:tr w:rsidR="001D6FAA" w:rsidRPr="005D4593" w14:paraId="6FAA3139" w14:textId="77777777">
        <w:trPr>
          <w:cantSplit/>
        </w:trPr>
        <w:tc>
          <w:tcPr>
            <w:tcW w:w="1442" w:type="pct"/>
          </w:tcPr>
          <w:p w14:paraId="18A21408" w14:textId="77777777" w:rsidR="001D6FAA" w:rsidRDefault="001D6FAA" w:rsidP="009F02AE">
            <w:pPr>
              <w:pStyle w:val="TableText"/>
            </w:pPr>
            <w:r>
              <w:t>sonographer</w:t>
            </w:r>
          </w:p>
        </w:tc>
        <w:tc>
          <w:tcPr>
            <w:tcW w:w="3558" w:type="pct"/>
          </w:tcPr>
          <w:p w14:paraId="1CE74762" w14:textId="77777777" w:rsidR="001D6FAA" w:rsidRPr="005D4593" w:rsidRDefault="0049747B" w:rsidP="009F02AE">
            <w:pPr>
              <w:pStyle w:val="TableText"/>
            </w:pPr>
            <w:r>
              <w:t>A diagnostic technician who performs an ultrasound.</w:t>
            </w:r>
          </w:p>
        </w:tc>
      </w:tr>
      <w:tr w:rsidR="001D6FAA" w:rsidRPr="005D4593" w14:paraId="6D80EA94" w14:textId="77777777">
        <w:trPr>
          <w:cantSplit/>
        </w:trPr>
        <w:tc>
          <w:tcPr>
            <w:tcW w:w="1442" w:type="pct"/>
          </w:tcPr>
          <w:p w14:paraId="6F2F4181" w14:textId="77777777" w:rsidR="001D6FAA" w:rsidRDefault="001D6FAA" w:rsidP="009F02AE">
            <w:pPr>
              <w:pStyle w:val="TableText"/>
            </w:pPr>
            <w:r>
              <w:t>tourniquet</w:t>
            </w:r>
          </w:p>
        </w:tc>
        <w:tc>
          <w:tcPr>
            <w:tcW w:w="3558" w:type="pct"/>
          </w:tcPr>
          <w:p w14:paraId="02F0DDFD" w14:textId="77777777" w:rsidR="001D6FAA" w:rsidRPr="005D4593" w:rsidRDefault="0049747B" w:rsidP="009F02AE">
            <w:pPr>
              <w:pStyle w:val="TableText"/>
            </w:pPr>
            <w:r>
              <w:t>A tight band used by phlebotomists when drawing blood.</w:t>
            </w:r>
          </w:p>
        </w:tc>
      </w:tr>
      <w:tr w:rsidR="001D6FAA" w:rsidRPr="005D4593" w14:paraId="716EF70E" w14:textId="77777777">
        <w:trPr>
          <w:cantSplit/>
        </w:trPr>
        <w:tc>
          <w:tcPr>
            <w:tcW w:w="1442" w:type="pct"/>
          </w:tcPr>
          <w:p w14:paraId="05B42E67" w14:textId="77777777" w:rsidR="001D6FAA" w:rsidRDefault="001D6FAA" w:rsidP="009F02AE">
            <w:pPr>
              <w:pStyle w:val="TableText"/>
            </w:pPr>
            <w:r>
              <w:t>transducer</w:t>
            </w:r>
          </w:p>
        </w:tc>
        <w:tc>
          <w:tcPr>
            <w:tcW w:w="3558" w:type="pct"/>
          </w:tcPr>
          <w:p w14:paraId="6C64C88F" w14:textId="77777777" w:rsidR="001D6FAA" w:rsidRPr="005D4593" w:rsidRDefault="0049747B" w:rsidP="009F02AE">
            <w:pPr>
              <w:pStyle w:val="TableText"/>
            </w:pPr>
            <w:r>
              <w:t>An instrument used by a sonographer to perform an ultrasound.</w:t>
            </w:r>
          </w:p>
        </w:tc>
      </w:tr>
      <w:tr w:rsidR="001D6FAA" w:rsidRPr="005D4593" w14:paraId="1418FE16" w14:textId="77777777">
        <w:trPr>
          <w:cantSplit/>
        </w:trPr>
        <w:tc>
          <w:tcPr>
            <w:tcW w:w="1442" w:type="pct"/>
            <w:tcBorders>
              <w:bottom w:val="single" w:sz="4" w:space="0" w:color="auto"/>
            </w:tcBorders>
          </w:tcPr>
          <w:p w14:paraId="4908BD83" w14:textId="77777777" w:rsidR="001D6FAA" w:rsidRDefault="001D6FAA" w:rsidP="009F02AE">
            <w:pPr>
              <w:pStyle w:val="TableText"/>
            </w:pPr>
            <w:r>
              <w:t>X-ray</w:t>
            </w:r>
          </w:p>
        </w:tc>
        <w:tc>
          <w:tcPr>
            <w:tcW w:w="3558" w:type="pct"/>
            <w:tcBorders>
              <w:bottom w:val="single" w:sz="4" w:space="0" w:color="auto"/>
            </w:tcBorders>
          </w:tcPr>
          <w:p w14:paraId="6F5B13F1" w14:textId="77777777" w:rsidR="001D6FAA" w:rsidRPr="005D4593" w:rsidRDefault="00760E8C" w:rsidP="009F02AE">
            <w:pPr>
              <w:pStyle w:val="TableText"/>
            </w:pPr>
            <w:r>
              <w:t>A common diagnostic test that uses radiation to</w:t>
            </w:r>
            <w:r w:rsidRPr="00760E8C">
              <w:t xml:space="preserve"> produce images of the inside of the body and diagnose an array of problems that include cavities, arthritis, bone cancer, and pneumonia</w:t>
            </w:r>
            <w:r>
              <w:t>; performed by a radiologic technologist or technician.</w:t>
            </w:r>
          </w:p>
        </w:tc>
      </w:tr>
    </w:tbl>
    <w:p w14:paraId="1DD85D73" w14:textId="77777777" w:rsidR="005F1BC6" w:rsidRDefault="005F1BC6" w:rsidP="005F1BC6">
      <w:pPr>
        <w:pStyle w:val="BodyText"/>
      </w:pPr>
    </w:p>
    <w:p w14:paraId="1085B4E2" w14:textId="77777777" w:rsidR="005F1BC6" w:rsidRPr="005D4593" w:rsidRDefault="00501D07" w:rsidP="005F1BC6">
      <w:pPr>
        <w:pStyle w:val="ResourceNo"/>
      </w:pPr>
      <w:r>
        <w:lastRenderedPageBreak/>
        <w:t xml:space="preserve">Teacher Resource </w:t>
      </w:r>
      <w:r w:rsidR="007F647A">
        <w:t>8</w:t>
      </w:r>
      <w:r w:rsidR="00C65FBA">
        <w:t>.</w:t>
      </w:r>
      <w:r w:rsidR="00D90DBD">
        <w:t>10</w:t>
      </w:r>
    </w:p>
    <w:p w14:paraId="74790D1A" w14:textId="77777777" w:rsidR="005F1BC6" w:rsidRDefault="00501D07" w:rsidP="005F1BC6">
      <w:pPr>
        <w:pStyle w:val="ResourceTitle"/>
      </w:pPr>
      <w:r w:rsidRPr="005D4593">
        <w:t xml:space="preserve">Bibliography: </w:t>
      </w:r>
      <w:r w:rsidR="00C65FBA">
        <w:t>Symptoms and Tests</w:t>
      </w:r>
    </w:p>
    <w:p w14:paraId="62F897D4" w14:textId="77777777" w:rsidR="005F1BC6" w:rsidRPr="00182114" w:rsidRDefault="00501D07" w:rsidP="005F1BC6">
      <w:pPr>
        <w:pStyle w:val="BodyText"/>
      </w:pPr>
      <w:r w:rsidRPr="004E15F0">
        <w:t>The following sources were used in the preparation of this lesson and may be useful for your reference or as classroom resources. We check and update the URLs annually to ensure that they continue to be useful.</w:t>
      </w:r>
    </w:p>
    <w:p w14:paraId="75E583BE" w14:textId="77777777" w:rsidR="005F1BC6" w:rsidRPr="005D4593" w:rsidRDefault="00501D07" w:rsidP="005F1BC6">
      <w:pPr>
        <w:pStyle w:val="H1"/>
      </w:pPr>
      <w:r w:rsidRPr="005D4593">
        <w:t>Print</w:t>
      </w:r>
    </w:p>
    <w:p w14:paraId="00FC072A" w14:textId="77777777" w:rsidR="002044CE" w:rsidRDefault="002044CE" w:rsidP="002044CE">
      <w:pPr>
        <w:pStyle w:val="BodyText"/>
      </w:pPr>
      <w:r>
        <w:t xml:space="preserve">McMutcheon, Maureen and </w:t>
      </w:r>
      <w:r w:rsidR="00EE683B">
        <w:t xml:space="preserve">Mary </w:t>
      </w:r>
      <w:r>
        <w:t xml:space="preserve">Phillips. </w:t>
      </w:r>
      <w:r>
        <w:rPr>
          <w:i/>
        </w:rPr>
        <w:t>Exploring Health Careers</w:t>
      </w:r>
      <w:r>
        <w:t>, 3</w:t>
      </w:r>
      <w:r w:rsidR="00CE24DA" w:rsidRPr="00CE24DA">
        <w:t>rd</w:t>
      </w:r>
      <w:r>
        <w:t xml:space="preserve"> ed.</w:t>
      </w:r>
      <w:r w:rsidRPr="005D4593">
        <w:t xml:space="preserve"> </w:t>
      </w:r>
      <w:r>
        <w:t>Clifton Park, NY:</w:t>
      </w:r>
      <w:r w:rsidRPr="005D4593">
        <w:t xml:space="preserve"> </w:t>
      </w:r>
      <w:r>
        <w:t>Delmar Cengage Learning</w:t>
      </w:r>
      <w:r w:rsidRPr="005D4593">
        <w:t xml:space="preserve">, </w:t>
      </w:r>
      <w:r>
        <w:t>2006</w:t>
      </w:r>
      <w:r w:rsidRPr="005D4593">
        <w:t>.</w:t>
      </w:r>
    </w:p>
    <w:p w14:paraId="5FAB828A" w14:textId="77777777" w:rsidR="002044CE" w:rsidRDefault="002044CE" w:rsidP="002044CE">
      <w:pPr>
        <w:pStyle w:val="BodyText"/>
      </w:pPr>
      <w:r>
        <w:t xml:space="preserve">Shi, Leiyu and </w:t>
      </w:r>
      <w:r w:rsidR="00EE683B">
        <w:t xml:space="preserve">Douglas A. </w:t>
      </w:r>
      <w:r>
        <w:t xml:space="preserve">Singh. </w:t>
      </w:r>
      <w:r w:rsidRPr="000465B7">
        <w:rPr>
          <w:i/>
        </w:rPr>
        <w:t>Essentials of the U.S. Health Care System</w:t>
      </w:r>
      <w:r>
        <w:t>. Sudbury, MA: Jones &amp; Bartlett Publishers, 2009.</w:t>
      </w:r>
    </w:p>
    <w:p w14:paraId="51BBCF62" w14:textId="77777777" w:rsidR="002044CE" w:rsidRDefault="002044CE" w:rsidP="002044CE">
      <w:pPr>
        <w:pStyle w:val="BodyText"/>
      </w:pPr>
      <w:r>
        <w:t xml:space="preserve">Simmers, Louise. </w:t>
      </w:r>
      <w:r>
        <w:rPr>
          <w:i/>
        </w:rPr>
        <w:t>Introduction to Health Science Technology</w:t>
      </w:r>
      <w:r>
        <w:t>, 2</w:t>
      </w:r>
      <w:r w:rsidR="00CE24DA" w:rsidRPr="00CE24DA">
        <w:t>nd</w:t>
      </w:r>
      <w:r>
        <w:t xml:space="preserve"> ed.</w:t>
      </w:r>
      <w:r w:rsidRPr="005D4593">
        <w:t xml:space="preserve"> </w:t>
      </w:r>
      <w:r>
        <w:t>Clifton Park, NY:</w:t>
      </w:r>
      <w:r w:rsidRPr="005D4593">
        <w:t xml:space="preserve"> </w:t>
      </w:r>
      <w:r>
        <w:t>Delmar Cengage Learning</w:t>
      </w:r>
      <w:r w:rsidRPr="005D4593">
        <w:t xml:space="preserve">, </w:t>
      </w:r>
      <w:r>
        <w:t>2009</w:t>
      </w:r>
      <w:r w:rsidRPr="005D4593">
        <w:t>.</w:t>
      </w:r>
    </w:p>
    <w:p w14:paraId="2D0FD372" w14:textId="77777777" w:rsidR="002044CE" w:rsidRDefault="002044CE" w:rsidP="002044CE">
      <w:pPr>
        <w:pStyle w:val="BodyText"/>
      </w:pPr>
      <w:r>
        <w:t xml:space="preserve">Wischnitzer, Saul and </w:t>
      </w:r>
      <w:r w:rsidR="00EE683B">
        <w:t xml:space="preserve">Edith </w:t>
      </w:r>
      <w:r>
        <w:t xml:space="preserve">Wischnitzer. </w:t>
      </w:r>
      <w:r>
        <w:rPr>
          <w:i/>
        </w:rPr>
        <w:t>Top 100 Health-Care Careers</w:t>
      </w:r>
      <w:r>
        <w:t>. Indianapolis, IN:</w:t>
      </w:r>
      <w:r w:rsidRPr="005D4593">
        <w:t xml:space="preserve"> </w:t>
      </w:r>
      <w:r>
        <w:t>JIST Works</w:t>
      </w:r>
      <w:r w:rsidRPr="005D4593">
        <w:t xml:space="preserve">, </w:t>
      </w:r>
      <w:r>
        <w:t>2011</w:t>
      </w:r>
      <w:r w:rsidRPr="005D4593">
        <w:t>.</w:t>
      </w:r>
    </w:p>
    <w:p w14:paraId="532F8505" w14:textId="77777777" w:rsidR="005F1BC6" w:rsidRPr="005D4593" w:rsidRDefault="00501D07" w:rsidP="005F1BC6">
      <w:pPr>
        <w:pStyle w:val="H1"/>
      </w:pPr>
      <w:r w:rsidRPr="005D4593">
        <w:t>Online</w:t>
      </w:r>
    </w:p>
    <w:p w14:paraId="610EEB07" w14:textId="58BE2328" w:rsidR="00EB492E" w:rsidRDefault="00EB492E" w:rsidP="00EB492E">
      <w:pPr>
        <w:pStyle w:val="BodyText"/>
      </w:pPr>
      <w:r>
        <w:t xml:space="preserve">“Bone Densitometry.” RadiologyInfo.org, </w:t>
      </w:r>
      <w:hyperlink r:id="rId37" w:history="1">
        <w:r w:rsidRPr="00BD116E">
          <w:rPr>
            <w:rStyle w:val="Hyperlink"/>
          </w:rPr>
          <w:t>http://www.radiologyinfo.org/en/info.cfm?pg=dexa</w:t>
        </w:r>
      </w:hyperlink>
      <w:r>
        <w:t xml:space="preserve"> (accessed </w:t>
      </w:r>
      <w:r w:rsidR="00737AD6">
        <w:t>May 16, 2015</w:t>
      </w:r>
      <w:r>
        <w:t>).</w:t>
      </w:r>
    </w:p>
    <w:p w14:paraId="145B600F" w14:textId="70A59655" w:rsidR="00EB492E" w:rsidRDefault="00EB492E" w:rsidP="00EB492E">
      <w:pPr>
        <w:pStyle w:val="BodyText"/>
      </w:pPr>
      <w:r>
        <w:t xml:space="preserve">“Bone </w:t>
      </w:r>
      <w:r w:rsidR="00887ED9">
        <w:t>D</w:t>
      </w:r>
      <w:r>
        <w:t xml:space="preserve">ensity </w:t>
      </w:r>
      <w:r w:rsidR="00887ED9">
        <w:t>T</w:t>
      </w:r>
      <w:r>
        <w:t xml:space="preserve">est.” Mayo Clinic, </w:t>
      </w:r>
      <w:hyperlink r:id="rId38" w:history="1">
        <w:r w:rsidRPr="00BD116E">
          <w:rPr>
            <w:rStyle w:val="Hyperlink"/>
          </w:rPr>
          <w:t>http://www.mayoclinic.com/health/bone-density-test/MY00304</w:t>
        </w:r>
      </w:hyperlink>
      <w:r>
        <w:t xml:space="preserve"> (accessed </w:t>
      </w:r>
      <w:r w:rsidR="00737AD6">
        <w:t>May 16, 2015</w:t>
      </w:r>
      <w:r>
        <w:t>).</w:t>
      </w:r>
    </w:p>
    <w:p w14:paraId="1080E43D" w14:textId="7B538479" w:rsidR="00EB492E" w:rsidRDefault="00EB492E" w:rsidP="00EB492E">
      <w:pPr>
        <w:pStyle w:val="BodyText"/>
      </w:pPr>
      <w:r>
        <w:t xml:space="preserve">“CT </w:t>
      </w:r>
      <w:r w:rsidR="00887ED9">
        <w:t>Scan</w:t>
      </w:r>
      <w:r>
        <w:t xml:space="preserve">.” Mayo Clinic, </w:t>
      </w:r>
      <w:hyperlink r:id="rId39" w:history="1">
        <w:r w:rsidR="00887ED9" w:rsidRPr="004072FE">
          <w:rPr>
            <w:rStyle w:val="Hyperlink"/>
            <w:rFonts w:cs="Arial"/>
          </w:rPr>
          <w:t>http://www.mayoclinic.org/tests-procedures/ct-scan/basics/definition/prc-20014610</w:t>
        </w:r>
      </w:hyperlink>
      <w:r>
        <w:t xml:space="preserve"> (accessed </w:t>
      </w:r>
      <w:r w:rsidR="00737AD6">
        <w:t>May 16, 2015</w:t>
      </w:r>
      <w:r>
        <w:t>).</w:t>
      </w:r>
    </w:p>
    <w:p w14:paraId="3BC0A1E5" w14:textId="4E0E1137" w:rsidR="00A8264C" w:rsidRDefault="00A8264C" w:rsidP="00EB492E">
      <w:pPr>
        <w:pStyle w:val="BodyText"/>
      </w:pPr>
      <w:r>
        <w:t xml:space="preserve">“CT Scan vs. MRI.” Diffen.com, </w:t>
      </w:r>
      <w:hyperlink r:id="rId40" w:history="1">
        <w:r w:rsidRPr="002E1DB4">
          <w:rPr>
            <w:rStyle w:val="Hyperlink"/>
          </w:rPr>
          <w:t>http://www.diffen.com/difference/CT_Scan_vs_MRI</w:t>
        </w:r>
      </w:hyperlink>
      <w:r>
        <w:t xml:space="preserve"> (accessed </w:t>
      </w:r>
      <w:r w:rsidR="00737AD6">
        <w:t>May 16, 2015</w:t>
      </w:r>
      <w:r>
        <w:t>)</w:t>
      </w:r>
    </w:p>
    <w:p w14:paraId="680FAEB2" w14:textId="0CB73D2E" w:rsidR="00EB492E" w:rsidRDefault="00EB492E" w:rsidP="00EB492E">
      <w:pPr>
        <w:pStyle w:val="BodyText"/>
      </w:pPr>
      <w:r>
        <w:t xml:space="preserve">“Definition of Radiologist.” MedicineNet.com, </w:t>
      </w:r>
      <w:hyperlink r:id="rId41" w:history="1">
        <w:r w:rsidRPr="00BD116E">
          <w:rPr>
            <w:rStyle w:val="Hyperlink"/>
          </w:rPr>
          <w:t>http://www.medterms.com/script/main/art.asp?articlekey=15892</w:t>
        </w:r>
      </w:hyperlink>
      <w:r>
        <w:t xml:space="preserve"> (accessed </w:t>
      </w:r>
      <w:r w:rsidR="00737AD6">
        <w:t>May 16, 2015</w:t>
      </w:r>
      <w:r>
        <w:t>).</w:t>
      </w:r>
    </w:p>
    <w:p w14:paraId="3CADE112" w14:textId="22286EE9" w:rsidR="007B5702" w:rsidRDefault="007B5702" w:rsidP="007B5702">
      <w:pPr>
        <w:pStyle w:val="BodyText"/>
      </w:pPr>
      <w:r>
        <w:t>“</w:t>
      </w:r>
      <w:r w:rsidRPr="007B5702">
        <w:t>Diagnostic Medical Sonographers and Cardiovascular Technologists and Technicians, Including Vascular Technologists</w:t>
      </w:r>
      <w:r w:rsidR="00887ED9">
        <w:t>.</w:t>
      </w:r>
      <w:r>
        <w:t xml:space="preserve">” </w:t>
      </w:r>
      <w:hyperlink r:id="rId42" w:history="1">
        <w:r w:rsidRPr="00AA1E57">
          <w:rPr>
            <w:rStyle w:val="Hyperlink"/>
            <w:rFonts w:cs="Arial"/>
          </w:rPr>
          <w:t>http://www.bls.gov/ooh/healthcare/diagnostic-medical-sonographers.htm</w:t>
        </w:r>
      </w:hyperlink>
      <w:r>
        <w:t xml:space="preserve">  (accessed </w:t>
      </w:r>
      <w:r w:rsidR="00737AD6">
        <w:t>May 16, 2015</w:t>
      </w:r>
      <w:r>
        <w:t>)</w:t>
      </w:r>
    </w:p>
    <w:p w14:paraId="75A0336C" w14:textId="4DD10C60" w:rsidR="00BF6F40" w:rsidRDefault="00BF6F40" w:rsidP="00BF6F40">
      <w:pPr>
        <w:pStyle w:val="BodyText"/>
      </w:pPr>
      <w:r>
        <w:t>“EEG (</w:t>
      </w:r>
      <w:r w:rsidR="00887ED9">
        <w:t>Electroencephalogram</w:t>
      </w:r>
      <w:r>
        <w:t xml:space="preserve">).” Mayo Clinic, </w:t>
      </w:r>
      <w:hyperlink r:id="rId43" w:history="1">
        <w:r w:rsidRPr="00BD116E">
          <w:rPr>
            <w:rStyle w:val="Hyperlink"/>
          </w:rPr>
          <w:t>http://www.mayoclinic.com/health/eeg/MY00296</w:t>
        </w:r>
      </w:hyperlink>
      <w:r>
        <w:t xml:space="preserve"> (accessed </w:t>
      </w:r>
      <w:r w:rsidR="00737AD6">
        <w:t>May 16, 2015</w:t>
      </w:r>
      <w:r>
        <w:t>).</w:t>
      </w:r>
    </w:p>
    <w:p w14:paraId="1DE1A5CE" w14:textId="67D4A4DA" w:rsidR="00B8262B" w:rsidRDefault="00B8262B" w:rsidP="005F1BC6">
      <w:pPr>
        <w:pStyle w:val="BodyText"/>
      </w:pPr>
      <w:r>
        <w:t>“Electrocardiogram</w:t>
      </w:r>
      <w:r w:rsidR="00670D0A">
        <w:t xml:space="preserve"> (ECG or EKG)</w:t>
      </w:r>
      <w:r>
        <w:t xml:space="preserve">.” Mayo Clinic, </w:t>
      </w:r>
      <w:hyperlink r:id="rId44" w:history="1">
        <w:r w:rsidRPr="00BD116E">
          <w:rPr>
            <w:rStyle w:val="Hyperlink"/>
          </w:rPr>
          <w:t>http://www.mayoclinic.com/health/electrocardiogram/MY00086</w:t>
        </w:r>
      </w:hyperlink>
      <w:r>
        <w:t xml:space="preserve"> (accessed </w:t>
      </w:r>
      <w:r w:rsidR="00737AD6">
        <w:t>May 16, 2015</w:t>
      </w:r>
      <w:r>
        <w:t>)</w:t>
      </w:r>
      <w:r w:rsidR="00670D0A">
        <w:t>.</w:t>
      </w:r>
    </w:p>
    <w:p w14:paraId="74A29524" w14:textId="1C9791D9" w:rsidR="00BF6F40" w:rsidRDefault="00BF6F40" w:rsidP="00BF6F40">
      <w:pPr>
        <w:pStyle w:val="BodyText"/>
      </w:pPr>
      <w:r>
        <w:t xml:space="preserve">“Fetal </w:t>
      </w:r>
      <w:r w:rsidR="00887ED9">
        <w:t>Ultrasound</w:t>
      </w:r>
      <w:r>
        <w:t xml:space="preserve">.” Mayo Clinic, </w:t>
      </w:r>
      <w:hyperlink r:id="rId45" w:history="1">
        <w:r w:rsidRPr="00BD116E">
          <w:rPr>
            <w:rStyle w:val="Hyperlink"/>
          </w:rPr>
          <w:t>http://www.mayoclinic.com/health/fetal-ultrasound/MY00777</w:t>
        </w:r>
      </w:hyperlink>
      <w:r>
        <w:t xml:space="preserve"> (accessed </w:t>
      </w:r>
      <w:r w:rsidR="00737AD6">
        <w:t>May 16, 2015</w:t>
      </w:r>
      <w:r>
        <w:t>).</w:t>
      </w:r>
    </w:p>
    <w:p w14:paraId="1FD2DC6C" w14:textId="33D96815" w:rsidR="005F1BC6" w:rsidRDefault="00AD239A" w:rsidP="005F1BC6">
      <w:pPr>
        <w:pStyle w:val="BodyText"/>
      </w:pPr>
      <w:r>
        <w:t xml:space="preserve">“MRI.” Mayo Clinic, </w:t>
      </w:r>
      <w:hyperlink r:id="rId46" w:history="1">
        <w:r w:rsidRPr="00BD116E">
          <w:rPr>
            <w:rStyle w:val="Hyperlink"/>
          </w:rPr>
          <w:t>http://www.mayoclinic.com/health/mri/MY00227</w:t>
        </w:r>
      </w:hyperlink>
      <w:r>
        <w:t xml:space="preserve"> (accessed </w:t>
      </w:r>
      <w:r w:rsidR="00737AD6">
        <w:t>May 16, 2015</w:t>
      </w:r>
      <w:r>
        <w:t>)</w:t>
      </w:r>
      <w:r w:rsidR="00670D0A">
        <w:t>.</w:t>
      </w:r>
    </w:p>
    <w:p w14:paraId="775EECFA" w14:textId="0DEB1929" w:rsidR="00BF6F40" w:rsidRDefault="00BF6F40" w:rsidP="00BF6F40">
      <w:pPr>
        <w:pStyle w:val="BodyText"/>
      </w:pPr>
      <w:r>
        <w:t xml:space="preserve">“Phlebotomist.” Health Careers Center, </w:t>
      </w:r>
      <w:hyperlink r:id="rId47" w:history="1">
        <w:r w:rsidRPr="00DC6CD4">
          <w:rPr>
            <w:rStyle w:val="Hyperlink"/>
          </w:rPr>
          <w:t>http://www.mshealthcareers.com/careers/phlebotomist.htm</w:t>
        </w:r>
      </w:hyperlink>
      <w:r>
        <w:t xml:space="preserve"> (accessed </w:t>
      </w:r>
      <w:r w:rsidR="00737AD6">
        <w:t>May 16, 2015</w:t>
      </w:r>
      <w:r>
        <w:t>).</w:t>
      </w:r>
    </w:p>
    <w:p w14:paraId="0FB6398B" w14:textId="3F1AD108" w:rsidR="00BF6F40" w:rsidRDefault="00BF6F40" w:rsidP="00BF6F40">
      <w:pPr>
        <w:pStyle w:val="BodyText"/>
      </w:pPr>
    </w:p>
    <w:p w14:paraId="5CCA53C0" w14:textId="55F9A236" w:rsidR="00077E2C" w:rsidRDefault="00C6556D" w:rsidP="005F1BC6">
      <w:pPr>
        <w:pStyle w:val="BodyText"/>
      </w:pPr>
      <w:r>
        <w:t>“</w:t>
      </w:r>
      <w:r w:rsidR="00670D0A">
        <w:t xml:space="preserve">Positron </w:t>
      </w:r>
      <w:r w:rsidR="00737AD6">
        <w:t xml:space="preserve">Emission Tomography </w:t>
      </w:r>
      <w:r w:rsidR="00670D0A">
        <w:t>(</w:t>
      </w:r>
      <w:r>
        <w:t>PET</w:t>
      </w:r>
      <w:r w:rsidR="00670D0A">
        <w:t>)</w:t>
      </w:r>
      <w:r>
        <w:t xml:space="preserve"> </w:t>
      </w:r>
      <w:r w:rsidR="00490A54">
        <w:t>scan</w:t>
      </w:r>
      <w:r>
        <w:t xml:space="preserve">.” Mayo Clinic, </w:t>
      </w:r>
      <w:hyperlink r:id="rId48" w:history="1">
        <w:r w:rsidRPr="00BD116E">
          <w:rPr>
            <w:rStyle w:val="Hyperlink"/>
          </w:rPr>
          <w:t>http://www.mayoclinic.com/health/pet-scan/MY00238</w:t>
        </w:r>
      </w:hyperlink>
      <w:r>
        <w:t xml:space="preserve"> (accessed </w:t>
      </w:r>
      <w:r w:rsidR="00737AD6">
        <w:t>May 16, 2015</w:t>
      </w:r>
      <w:r>
        <w:t>)</w:t>
      </w:r>
      <w:r w:rsidR="00670D0A">
        <w:t>.</w:t>
      </w:r>
    </w:p>
    <w:p w14:paraId="58FBC6D0" w14:textId="64D0D63E" w:rsidR="00077E2C" w:rsidRDefault="00077E2C" w:rsidP="005F1BC6">
      <w:pPr>
        <w:pStyle w:val="BodyText"/>
      </w:pPr>
      <w:r>
        <w:lastRenderedPageBreak/>
        <w:t>“</w:t>
      </w:r>
      <w:r w:rsidR="007B5702" w:rsidRPr="007B5702">
        <w:t>Radiologic and MRI Technologists</w:t>
      </w:r>
      <w:r w:rsidR="007B5702">
        <w:t>,</w:t>
      </w:r>
      <w:r>
        <w:t xml:space="preserve">” Bureau of Labor Statistics, </w:t>
      </w:r>
      <w:hyperlink r:id="rId49" w:history="1">
        <w:r w:rsidR="007B5702" w:rsidRPr="00AA1E57">
          <w:rPr>
            <w:rStyle w:val="Hyperlink"/>
            <w:rFonts w:cs="Arial"/>
          </w:rPr>
          <w:t>http://www.bls.gov/ooh/healthcare/radiologic-technologists.htm</w:t>
        </w:r>
      </w:hyperlink>
      <w:r w:rsidR="007B5702">
        <w:t xml:space="preserve"> </w:t>
      </w:r>
      <w:r>
        <w:t xml:space="preserve">(accessed </w:t>
      </w:r>
      <w:r w:rsidR="00737AD6">
        <w:t>May 16, 2015</w:t>
      </w:r>
      <w:r>
        <w:t>)</w:t>
      </w:r>
      <w:r w:rsidR="00670D0A">
        <w:t>.</w:t>
      </w:r>
    </w:p>
    <w:p w14:paraId="4E070024" w14:textId="40E03CFE" w:rsidR="005E1A3F" w:rsidRDefault="00077E2C" w:rsidP="005F1BC6">
      <w:pPr>
        <w:pStyle w:val="BodyText"/>
      </w:pPr>
      <w:r>
        <w:t xml:space="preserve">“Skin </w:t>
      </w:r>
      <w:r w:rsidR="00737AD6">
        <w:t>B</w:t>
      </w:r>
      <w:r w:rsidR="00EB492E">
        <w:t>iopsy</w:t>
      </w:r>
      <w:r>
        <w:t xml:space="preserve">.” Mayo Clinic, </w:t>
      </w:r>
      <w:hyperlink r:id="rId50" w:history="1">
        <w:r w:rsidRPr="00BD116E">
          <w:rPr>
            <w:rStyle w:val="Hyperlink"/>
          </w:rPr>
          <w:t>http://www.mayoclinic.com/health/skin-biopsy/MY00169</w:t>
        </w:r>
      </w:hyperlink>
      <w:r>
        <w:t xml:space="preserve"> (accessed </w:t>
      </w:r>
      <w:r w:rsidR="00737AD6">
        <w:t>May 16, 2015</w:t>
      </w:r>
      <w:r>
        <w:t>)</w:t>
      </w:r>
      <w:r w:rsidR="00670D0A">
        <w:t>.</w:t>
      </w:r>
    </w:p>
    <w:p w14:paraId="7D9D321A" w14:textId="7590BA15" w:rsidR="00EB492E" w:rsidRDefault="00EB492E" w:rsidP="00EB492E">
      <w:pPr>
        <w:pStyle w:val="BodyText"/>
      </w:pPr>
      <w:r>
        <w:t xml:space="preserve">“X-ray.” Mayo Clinic, </w:t>
      </w:r>
      <w:hyperlink r:id="rId51" w:history="1">
        <w:r w:rsidRPr="00BD116E">
          <w:rPr>
            <w:rStyle w:val="Hyperlink"/>
          </w:rPr>
          <w:t>http://www.mayoclinic.com/health/x-ray/MY00307</w:t>
        </w:r>
      </w:hyperlink>
      <w:r>
        <w:t xml:space="preserve"> (accessed </w:t>
      </w:r>
      <w:r w:rsidR="00737AD6">
        <w:t>May 16, 2015</w:t>
      </w:r>
      <w:r>
        <w:t>).</w:t>
      </w:r>
    </w:p>
    <w:p w14:paraId="12980529" w14:textId="77777777" w:rsidR="00EB492E" w:rsidRPr="00C67015" w:rsidRDefault="00EB492E" w:rsidP="005F1BC6">
      <w:pPr>
        <w:pStyle w:val="BodyText"/>
      </w:pPr>
    </w:p>
    <w:sectPr w:rsidR="00EB492E" w:rsidRPr="00C67015" w:rsidSect="005F1BC6">
      <w:headerReference w:type="default" r:id="rId52"/>
      <w:footerReference w:type="default" r:id="rId53"/>
      <w:footerReference w:type="first" r:id="rId54"/>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604253" w14:textId="77777777" w:rsidR="004F70E6" w:rsidRDefault="004F70E6">
      <w:r>
        <w:separator/>
      </w:r>
    </w:p>
  </w:endnote>
  <w:endnote w:type="continuationSeparator" w:id="0">
    <w:p w14:paraId="5C24FFDF" w14:textId="77777777" w:rsidR="004F70E6" w:rsidRDefault="004F70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AvenirLT-Heavy">
    <w:altName w:val="Courier New"/>
    <w:panose1 w:val="00000000000000000000"/>
    <w:charset w:val="4D"/>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F47F89" w14:textId="388C9F52" w:rsidR="00A91474" w:rsidRDefault="00A91474" w:rsidP="005F1BC6">
    <w:pPr>
      <w:pStyle w:val="Footer"/>
    </w:pPr>
    <w:r>
      <w:t>Copyright © 2012–</w:t>
    </w:r>
    <w:r w:rsidR="00442D5F">
      <w:t xml:space="preserve">2015 </w:t>
    </w:r>
    <w:r w:rsidR="00BC5AB7">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B6A7C8" w14:textId="05955390" w:rsidR="00A91474" w:rsidRPr="00EB3E21" w:rsidRDefault="00A91474" w:rsidP="005F1BC6">
    <w:pPr>
      <w:pStyle w:val="Footer"/>
    </w:pPr>
    <w:r>
      <w:t>Copyright © 2012–</w:t>
    </w:r>
    <w:r w:rsidR="00442D5F">
      <w:t xml:space="preserve">2015 </w:t>
    </w:r>
    <w:r w:rsidR="00BC5AB7">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88E1F2" w14:textId="77777777" w:rsidR="004F70E6" w:rsidRDefault="004F70E6">
      <w:r>
        <w:separator/>
      </w:r>
    </w:p>
  </w:footnote>
  <w:footnote w:type="continuationSeparator" w:id="0">
    <w:p w14:paraId="6F0C28FD" w14:textId="77777777" w:rsidR="004F70E6" w:rsidRDefault="004F70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768927" w14:textId="77777777" w:rsidR="00A91474" w:rsidRPr="00EE3019" w:rsidRDefault="00A91474" w:rsidP="005F1BC6">
    <w:pPr>
      <w:pStyle w:val="Headers"/>
      <w:rPr>
        <w:bCs/>
        <w:noProof/>
      </w:rPr>
    </w:pPr>
    <w:r>
      <w:t>AOHS Health Careers Exploration</w:t>
    </w:r>
  </w:p>
  <w:p w14:paraId="547888C4" w14:textId="77777777" w:rsidR="00A91474" w:rsidRPr="005D4593" w:rsidRDefault="00A91474" w:rsidP="005F1BC6">
    <w:pPr>
      <w:pStyle w:val="Headers"/>
      <w:rPr>
        <w:rFonts w:cs="Courier New"/>
        <w:color w:val="000000"/>
        <w:szCs w:val="20"/>
      </w:rPr>
    </w:pPr>
    <w:r>
      <w:t>Lesson 8</w:t>
    </w:r>
    <w:r w:rsidRPr="005D4593">
      <w:t xml:space="preserve"> </w:t>
    </w:r>
    <w:r>
      <w:rPr>
        <w:b w:val="0"/>
        <w:noProof/>
      </w:rPr>
      <w:t>Symptoms and Tests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55EF6E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DF6C48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CE2AEE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0BCF73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C7255C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E30560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9F0DBA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89AF28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9500FD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36ED5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1" w15:restartNumberingAfterBreak="0">
    <w:nsid w:val="158F433F"/>
    <w:multiLevelType w:val="hybridMultilevel"/>
    <w:tmpl w:val="6B506810"/>
    <w:lvl w:ilvl="0" w:tplc="A5624F44">
      <w:start w:val="1"/>
      <w:numFmt w:val="bullet"/>
      <w:lvlText w:val=""/>
      <w:lvlJc w:val="left"/>
      <w:pPr>
        <w:tabs>
          <w:tab w:val="num" w:pos="1080"/>
        </w:tabs>
        <w:ind w:left="1080" w:hanging="360"/>
      </w:pPr>
      <w:rPr>
        <w:rFonts w:ascii="Symbol" w:hAnsi="Symbol" w:hint="default"/>
      </w:rPr>
    </w:lvl>
    <w:lvl w:ilvl="1" w:tplc="1212B224">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655773F"/>
    <w:multiLevelType w:val="hybridMultilevel"/>
    <w:tmpl w:val="ED8A590A"/>
    <w:lvl w:ilvl="0" w:tplc="2BFA8258">
      <w:start w:val="1"/>
      <w:numFmt w:val="decimal"/>
      <w:lvlText w:val="%1."/>
      <w:lvlJc w:val="left"/>
      <w:pPr>
        <w:tabs>
          <w:tab w:val="num" w:pos="630"/>
        </w:tabs>
        <w:ind w:left="630" w:hanging="360"/>
      </w:pPr>
      <w:rPr>
        <w:rFonts w:cs="Times New Roman" w:hint="default"/>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 w15:restartNumberingAfterBreak="0">
    <w:nsid w:val="41F4715C"/>
    <w:multiLevelType w:val="hybridMultilevel"/>
    <w:tmpl w:val="7B0E4F1A"/>
    <w:lvl w:ilvl="0" w:tplc="FFC25E70">
      <w:start w:val="1"/>
      <w:numFmt w:val="decimal"/>
      <w:pStyle w:val="Numbered"/>
      <w:lvlText w:val="%1."/>
      <w:lvlJc w:val="left"/>
      <w:pPr>
        <w:tabs>
          <w:tab w:val="num" w:pos="630"/>
        </w:tabs>
        <w:ind w:left="63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62AA5A28"/>
    <w:multiLevelType w:val="hybridMultilevel"/>
    <w:tmpl w:val="414EC356"/>
    <w:lvl w:ilvl="0" w:tplc="4776CBC4">
      <w:start w:val="1"/>
      <w:numFmt w:val="bullet"/>
      <w:pStyle w:val="BL-sub"/>
      <w:lvlText w:val="o"/>
      <w:lvlJc w:val="left"/>
      <w:pPr>
        <w:ind w:left="1354" w:hanging="360"/>
      </w:pPr>
      <w:rPr>
        <w:rFonts w:ascii="Courier New" w:hAnsi="Courier New" w:cs="Courier New"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15" w15:restartNumberingAfterBreak="0">
    <w:nsid w:val="6A2725E8"/>
    <w:multiLevelType w:val="hybridMultilevel"/>
    <w:tmpl w:val="F370CC82"/>
    <w:lvl w:ilvl="0" w:tplc="2368BB82">
      <w:start w:val="1"/>
      <w:numFmt w:val="bullet"/>
      <w:pStyle w:val="BL"/>
      <w:lvlText w:val=""/>
      <w:lvlJc w:val="left"/>
      <w:pPr>
        <w:ind w:left="720" w:hanging="360"/>
      </w:pPr>
      <w:rPr>
        <w:rFonts w:ascii="Symbol" w:hAnsi="Symbol" w:hint="default"/>
      </w:rPr>
    </w:lvl>
    <w:lvl w:ilvl="1" w:tplc="C67E678A">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88277C2"/>
    <w:multiLevelType w:val="hybridMultilevel"/>
    <w:tmpl w:val="ED8A590A"/>
    <w:lvl w:ilvl="0" w:tplc="2BFA8258">
      <w:start w:val="1"/>
      <w:numFmt w:val="decimal"/>
      <w:lvlText w:val="%1."/>
      <w:lvlJc w:val="left"/>
      <w:pPr>
        <w:tabs>
          <w:tab w:val="num" w:pos="630"/>
        </w:tabs>
        <w:ind w:left="630" w:hanging="360"/>
      </w:pPr>
      <w:rPr>
        <w:rFonts w:cs="Times New Roman" w:hint="default"/>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num w:numId="1">
    <w:abstractNumId w:val="13"/>
  </w:num>
  <w:num w:numId="2">
    <w:abstractNumId w:val="13"/>
    <w:lvlOverride w:ilvl="0">
      <w:startOverride w:val="1"/>
    </w:lvlOverride>
  </w:num>
  <w:num w:numId="3">
    <w:abstractNumId w:val="12"/>
  </w:num>
  <w:num w:numId="4">
    <w:abstractNumId w:val="15"/>
  </w:num>
  <w:num w:numId="5">
    <w:abstractNumId w:val="16"/>
  </w:num>
  <w:num w:numId="6">
    <w:abstractNumId w:val="14"/>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US" w:vendorID="64" w:dllVersion="131078" w:nlCheck="1" w:checkStyle="0"/>
  <w:activeWritingStyle w:appName="MSWord" w:lang="fr-FR" w:vendorID="64" w:dllVersion="131078" w:nlCheck="1" w:checkStyle="1"/>
  <w:attachedTemplate r:id="rId1"/>
  <w:defaultTabStop w:val="720"/>
  <w:clickAndTypeStyle w:val="BodyText"/>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ECE"/>
    <w:rsid w:val="0001036F"/>
    <w:rsid w:val="00014ECE"/>
    <w:rsid w:val="00017CC6"/>
    <w:rsid w:val="00030361"/>
    <w:rsid w:val="00031FE5"/>
    <w:rsid w:val="000501E5"/>
    <w:rsid w:val="00057D60"/>
    <w:rsid w:val="00057D90"/>
    <w:rsid w:val="00070A05"/>
    <w:rsid w:val="00074266"/>
    <w:rsid w:val="00077E2C"/>
    <w:rsid w:val="00081DA4"/>
    <w:rsid w:val="00085539"/>
    <w:rsid w:val="00094533"/>
    <w:rsid w:val="000A3F81"/>
    <w:rsid w:val="00124392"/>
    <w:rsid w:val="00144008"/>
    <w:rsid w:val="001472D5"/>
    <w:rsid w:val="00190B1F"/>
    <w:rsid w:val="00190BCC"/>
    <w:rsid w:val="00190FB0"/>
    <w:rsid w:val="001973CA"/>
    <w:rsid w:val="001A102F"/>
    <w:rsid w:val="001B02F6"/>
    <w:rsid w:val="001B1CB7"/>
    <w:rsid w:val="001D6FAA"/>
    <w:rsid w:val="001E16E1"/>
    <w:rsid w:val="001E2614"/>
    <w:rsid w:val="001F2720"/>
    <w:rsid w:val="001F4200"/>
    <w:rsid w:val="001F5478"/>
    <w:rsid w:val="002044CE"/>
    <w:rsid w:val="002130E4"/>
    <w:rsid w:val="00230E02"/>
    <w:rsid w:val="00250312"/>
    <w:rsid w:val="002556C2"/>
    <w:rsid w:val="0027608D"/>
    <w:rsid w:val="00277BF1"/>
    <w:rsid w:val="00296257"/>
    <w:rsid w:val="002D049C"/>
    <w:rsid w:val="002D51A4"/>
    <w:rsid w:val="00311232"/>
    <w:rsid w:val="003168D6"/>
    <w:rsid w:val="00317FBF"/>
    <w:rsid w:val="00322300"/>
    <w:rsid w:val="00331064"/>
    <w:rsid w:val="00334BEE"/>
    <w:rsid w:val="00360CE8"/>
    <w:rsid w:val="00361735"/>
    <w:rsid w:val="00367D75"/>
    <w:rsid w:val="003918C4"/>
    <w:rsid w:val="00397949"/>
    <w:rsid w:val="003C47B3"/>
    <w:rsid w:val="003D4B9C"/>
    <w:rsid w:val="003E0F87"/>
    <w:rsid w:val="003F58A5"/>
    <w:rsid w:val="00411086"/>
    <w:rsid w:val="00415AED"/>
    <w:rsid w:val="004306D8"/>
    <w:rsid w:val="00442D5F"/>
    <w:rsid w:val="00442ECC"/>
    <w:rsid w:val="004531C2"/>
    <w:rsid w:val="00455A25"/>
    <w:rsid w:val="0045615A"/>
    <w:rsid w:val="00490A54"/>
    <w:rsid w:val="0049747B"/>
    <w:rsid w:val="004A7338"/>
    <w:rsid w:val="004A7CB8"/>
    <w:rsid w:val="004E3E1D"/>
    <w:rsid w:val="004F70E6"/>
    <w:rsid w:val="00501D07"/>
    <w:rsid w:val="005133B7"/>
    <w:rsid w:val="00514081"/>
    <w:rsid w:val="00537B0F"/>
    <w:rsid w:val="00544D1E"/>
    <w:rsid w:val="00555179"/>
    <w:rsid w:val="00583FE6"/>
    <w:rsid w:val="00585EDA"/>
    <w:rsid w:val="00591936"/>
    <w:rsid w:val="00595194"/>
    <w:rsid w:val="005C2569"/>
    <w:rsid w:val="005C345C"/>
    <w:rsid w:val="005D2C97"/>
    <w:rsid w:val="005E0300"/>
    <w:rsid w:val="005E1A3F"/>
    <w:rsid w:val="005F16EB"/>
    <w:rsid w:val="005F1BC6"/>
    <w:rsid w:val="00622525"/>
    <w:rsid w:val="00623F53"/>
    <w:rsid w:val="00632F1A"/>
    <w:rsid w:val="00661402"/>
    <w:rsid w:val="00670D0A"/>
    <w:rsid w:val="00672106"/>
    <w:rsid w:val="00685EE7"/>
    <w:rsid w:val="006B6F9F"/>
    <w:rsid w:val="006B7BDF"/>
    <w:rsid w:val="006C0094"/>
    <w:rsid w:val="006F4313"/>
    <w:rsid w:val="006F6602"/>
    <w:rsid w:val="00700D2D"/>
    <w:rsid w:val="00724729"/>
    <w:rsid w:val="00737AD6"/>
    <w:rsid w:val="00752626"/>
    <w:rsid w:val="00760E8C"/>
    <w:rsid w:val="00793666"/>
    <w:rsid w:val="007A08D4"/>
    <w:rsid w:val="007B5702"/>
    <w:rsid w:val="007D1DF5"/>
    <w:rsid w:val="007D4BEB"/>
    <w:rsid w:val="007E4355"/>
    <w:rsid w:val="007F436E"/>
    <w:rsid w:val="007F647A"/>
    <w:rsid w:val="007F787F"/>
    <w:rsid w:val="00845039"/>
    <w:rsid w:val="00851C64"/>
    <w:rsid w:val="00877536"/>
    <w:rsid w:val="00887ED9"/>
    <w:rsid w:val="00894CD4"/>
    <w:rsid w:val="008B0357"/>
    <w:rsid w:val="008B5652"/>
    <w:rsid w:val="008C0511"/>
    <w:rsid w:val="008C0D24"/>
    <w:rsid w:val="008C29B0"/>
    <w:rsid w:val="008D06AE"/>
    <w:rsid w:val="008E6472"/>
    <w:rsid w:val="008F1E7D"/>
    <w:rsid w:val="008F2136"/>
    <w:rsid w:val="008F5848"/>
    <w:rsid w:val="00912069"/>
    <w:rsid w:val="0095550A"/>
    <w:rsid w:val="00970F7A"/>
    <w:rsid w:val="009A2ECE"/>
    <w:rsid w:val="009B1711"/>
    <w:rsid w:val="009D29F9"/>
    <w:rsid w:val="009E120F"/>
    <w:rsid w:val="009E1217"/>
    <w:rsid w:val="009F02AE"/>
    <w:rsid w:val="00A1576F"/>
    <w:rsid w:val="00A2099B"/>
    <w:rsid w:val="00A225FA"/>
    <w:rsid w:val="00A268DC"/>
    <w:rsid w:val="00A362EB"/>
    <w:rsid w:val="00A45351"/>
    <w:rsid w:val="00A57380"/>
    <w:rsid w:val="00A8264C"/>
    <w:rsid w:val="00A91474"/>
    <w:rsid w:val="00AC1471"/>
    <w:rsid w:val="00AD239A"/>
    <w:rsid w:val="00AF4129"/>
    <w:rsid w:val="00AF4CAD"/>
    <w:rsid w:val="00B234B1"/>
    <w:rsid w:val="00B25180"/>
    <w:rsid w:val="00B460ED"/>
    <w:rsid w:val="00B75400"/>
    <w:rsid w:val="00B75F0C"/>
    <w:rsid w:val="00B81B1D"/>
    <w:rsid w:val="00B8262B"/>
    <w:rsid w:val="00B9190E"/>
    <w:rsid w:val="00B96385"/>
    <w:rsid w:val="00BA5422"/>
    <w:rsid w:val="00BB1540"/>
    <w:rsid w:val="00BB334D"/>
    <w:rsid w:val="00BB57DD"/>
    <w:rsid w:val="00BC4672"/>
    <w:rsid w:val="00BC5AB7"/>
    <w:rsid w:val="00BC7E98"/>
    <w:rsid w:val="00BF2519"/>
    <w:rsid w:val="00BF6F40"/>
    <w:rsid w:val="00C001DE"/>
    <w:rsid w:val="00C06612"/>
    <w:rsid w:val="00C177D3"/>
    <w:rsid w:val="00C517F0"/>
    <w:rsid w:val="00C6556D"/>
    <w:rsid w:val="00C65FBA"/>
    <w:rsid w:val="00C92000"/>
    <w:rsid w:val="00CB3043"/>
    <w:rsid w:val="00CC5A8D"/>
    <w:rsid w:val="00CE0D25"/>
    <w:rsid w:val="00CE24DA"/>
    <w:rsid w:val="00D0146F"/>
    <w:rsid w:val="00D22764"/>
    <w:rsid w:val="00D36A8D"/>
    <w:rsid w:val="00D805F0"/>
    <w:rsid w:val="00D90DBD"/>
    <w:rsid w:val="00D91D51"/>
    <w:rsid w:val="00DB3FC2"/>
    <w:rsid w:val="00DB6BFD"/>
    <w:rsid w:val="00DD71C4"/>
    <w:rsid w:val="00DE56E0"/>
    <w:rsid w:val="00DE6208"/>
    <w:rsid w:val="00DF1FD8"/>
    <w:rsid w:val="00E0718F"/>
    <w:rsid w:val="00E2111D"/>
    <w:rsid w:val="00E348E8"/>
    <w:rsid w:val="00E41E59"/>
    <w:rsid w:val="00E434F8"/>
    <w:rsid w:val="00E55D51"/>
    <w:rsid w:val="00E6006A"/>
    <w:rsid w:val="00E85BD5"/>
    <w:rsid w:val="00E93E37"/>
    <w:rsid w:val="00EA7C76"/>
    <w:rsid w:val="00EB492E"/>
    <w:rsid w:val="00ED597E"/>
    <w:rsid w:val="00EE683B"/>
    <w:rsid w:val="00EF69FF"/>
    <w:rsid w:val="00F1106D"/>
    <w:rsid w:val="00F1253D"/>
    <w:rsid w:val="00F1699E"/>
    <w:rsid w:val="00F36E5C"/>
    <w:rsid w:val="00F40853"/>
    <w:rsid w:val="00F431EC"/>
    <w:rsid w:val="00F43AAC"/>
    <w:rsid w:val="00F671C0"/>
    <w:rsid w:val="00F67C95"/>
    <w:rsid w:val="00F707F8"/>
    <w:rsid w:val="00F82FE9"/>
    <w:rsid w:val="00F835B9"/>
    <w:rsid w:val="00F92D44"/>
    <w:rsid w:val="00F9662E"/>
    <w:rsid w:val="00FC0CE4"/>
    <w:rsid w:val="00FD3F3D"/>
    <w:rsid w:val="00FE4766"/>
    <w:rsid w:val="00FE70A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CB6917"/>
  <w15:docId w15:val="{FBE0225E-ADAC-465C-B23E-F5F95FAB4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uiPriority="0"/>
    <w:lsdException w:name="HTML Bottom of Form" w:uiPriority="0"/>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0"/>
    <w:lsdException w:name="annotation subject"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845039"/>
    <w:pPr>
      <w:spacing w:after="120" w:line="240" w:lineRule="atLeast"/>
      <w:ind w:left="576" w:hanging="576"/>
    </w:pPr>
    <w:rPr>
      <w:rFonts w:ascii="Arial" w:hAnsi="Arial"/>
      <w:szCs w:val="24"/>
    </w:rPr>
  </w:style>
  <w:style w:type="paragraph" w:styleId="Heading1">
    <w:name w:val="heading 1"/>
    <w:basedOn w:val="Normal"/>
    <w:next w:val="Normal"/>
    <w:rsid w:val="00845039"/>
    <w:pPr>
      <w:keepNext/>
      <w:spacing w:before="240" w:after="60"/>
      <w:outlineLvl w:val="0"/>
    </w:pPr>
    <w:rPr>
      <w:rFonts w:cs="Arial"/>
      <w:b/>
      <w:bCs/>
      <w:kern w:val="32"/>
      <w:sz w:val="32"/>
      <w:szCs w:val="32"/>
    </w:rPr>
  </w:style>
  <w:style w:type="paragraph" w:styleId="Heading3">
    <w:name w:val="heading 3"/>
    <w:basedOn w:val="Normal"/>
    <w:next w:val="Normal"/>
    <w:rsid w:val="00845039"/>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Headings">
    <w:name w:val="Table Headings"/>
    <w:basedOn w:val="Normal"/>
    <w:autoRedefine/>
    <w:qFormat/>
    <w:rsid w:val="00845039"/>
    <w:pPr>
      <w:tabs>
        <w:tab w:val="left" w:pos="360"/>
        <w:tab w:val="left" w:pos="720"/>
      </w:tabs>
      <w:spacing w:before="120"/>
      <w:ind w:left="0" w:firstLine="0"/>
    </w:pPr>
    <w:rPr>
      <w:b/>
      <w:color w:val="FFFFFF"/>
      <w:szCs w:val="20"/>
    </w:rPr>
  </w:style>
  <w:style w:type="paragraph" w:styleId="BodyText">
    <w:name w:val="Body Text"/>
    <w:basedOn w:val="Normal"/>
    <w:link w:val="BodyTextChar"/>
    <w:qFormat/>
    <w:rsid w:val="00845039"/>
    <w:pPr>
      <w:tabs>
        <w:tab w:val="left" w:pos="1080"/>
      </w:tabs>
      <w:suppressAutoHyphens/>
      <w:autoSpaceDE w:val="0"/>
      <w:autoSpaceDN w:val="0"/>
      <w:adjustRightInd w:val="0"/>
      <w:spacing w:before="120" w:line="240" w:lineRule="auto"/>
      <w:ind w:left="0" w:firstLine="0"/>
      <w:textAlignment w:val="center"/>
    </w:pPr>
    <w:rPr>
      <w:rFonts w:cs="Arial"/>
      <w:color w:val="000000"/>
    </w:rPr>
  </w:style>
  <w:style w:type="character" w:customStyle="1" w:styleId="BodyTextChar">
    <w:name w:val="Body Text Char"/>
    <w:basedOn w:val="DefaultParagraphFont"/>
    <w:link w:val="BodyText"/>
    <w:locked/>
    <w:rsid w:val="00845039"/>
    <w:rPr>
      <w:rFonts w:ascii="Arial" w:hAnsi="Arial" w:cs="Arial"/>
      <w:color w:val="000000"/>
      <w:szCs w:val="24"/>
    </w:rPr>
  </w:style>
  <w:style w:type="paragraph" w:customStyle="1" w:styleId="BL">
    <w:name w:val="BL"/>
    <w:basedOn w:val="Normal"/>
    <w:autoRedefine/>
    <w:qFormat/>
    <w:rsid w:val="00845039"/>
    <w:pPr>
      <w:numPr>
        <w:numId w:val="4"/>
      </w:numPr>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odyText"/>
    <w:autoRedefine/>
    <w:qFormat/>
    <w:rsid w:val="00845039"/>
    <w:pPr>
      <w:numPr>
        <w:numId w:val="2"/>
      </w:numPr>
      <w:tabs>
        <w:tab w:val="clear" w:pos="1080"/>
        <w:tab w:val="left" w:pos="360"/>
      </w:tabs>
      <w:spacing w:before="240"/>
      <w:ind w:left="648"/>
    </w:pPr>
  </w:style>
  <w:style w:type="paragraph" w:styleId="Header">
    <w:name w:val="header"/>
    <w:basedOn w:val="Normal"/>
    <w:rsid w:val="00845039"/>
    <w:pPr>
      <w:tabs>
        <w:tab w:val="center" w:pos="4320"/>
        <w:tab w:val="right" w:pos="8640"/>
      </w:tabs>
      <w:ind w:left="0" w:firstLine="0"/>
    </w:pPr>
  </w:style>
  <w:style w:type="paragraph" w:customStyle="1" w:styleId="ResourceNo">
    <w:name w:val="ResourceNo"/>
    <w:basedOn w:val="Normal"/>
    <w:next w:val="ResourceTitle"/>
    <w:link w:val="ResourceNoChar"/>
    <w:autoRedefine/>
    <w:qFormat/>
    <w:rsid w:val="00845039"/>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845039"/>
    <w:rPr>
      <w:rFonts w:ascii="Arial" w:hAnsi="Arial" w:cs="AvenirLT-Heavy"/>
      <w:b/>
      <w:color w:val="27448B"/>
      <w:szCs w:val="44"/>
    </w:rPr>
  </w:style>
  <w:style w:type="paragraph" w:customStyle="1" w:styleId="Tablecolumnheading">
    <w:name w:val="Table column heading"/>
    <w:basedOn w:val="BodyText"/>
    <w:rsid w:val="00B86E40"/>
    <w:pPr>
      <w:jc w:val="center"/>
    </w:pPr>
    <w:rPr>
      <w:rFonts w:cs="AvenirLT-Heavy"/>
      <w:color w:val="FFFFFF"/>
    </w:rPr>
  </w:style>
  <w:style w:type="paragraph" w:customStyle="1" w:styleId="LessonNo">
    <w:name w:val="LessonNo"/>
    <w:basedOn w:val="Normal"/>
    <w:rsid w:val="00845039"/>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autoRedefine/>
    <w:rsid w:val="00845039"/>
    <w:pPr>
      <w:keepNext/>
      <w:widowControl w:val="0"/>
      <w:suppressAutoHyphens/>
      <w:autoSpaceDE w:val="0"/>
      <w:autoSpaceDN w:val="0"/>
      <w:adjustRightInd w:val="0"/>
      <w:spacing w:before="120" w:after="40" w:line="240" w:lineRule="auto"/>
      <w:ind w:left="0" w:firstLine="0"/>
      <w:jc w:val="center"/>
      <w:textAlignment w:val="center"/>
    </w:pPr>
    <w:rPr>
      <w:rFonts w:cs="Wingdings"/>
      <w:b/>
      <w:color w:val="4D89C5"/>
      <w:sz w:val="56"/>
      <w:szCs w:val="56"/>
    </w:rPr>
  </w:style>
  <w:style w:type="paragraph" w:customStyle="1" w:styleId="TableText">
    <w:name w:val="Table Text"/>
    <w:basedOn w:val="BodyText"/>
    <w:autoRedefine/>
    <w:qFormat/>
    <w:rsid w:val="009F02AE"/>
    <w:pPr>
      <w:tabs>
        <w:tab w:val="clear" w:pos="1080"/>
      </w:tabs>
    </w:pPr>
    <w:rPr>
      <w:szCs w:val="20"/>
    </w:rPr>
  </w:style>
  <w:style w:type="paragraph" w:customStyle="1" w:styleId="Instructions">
    <w:name w:val="Instructions"/>
    <w:basedOn w:val="BodyText"/>
    <w:autoRedefine/>
    <w:rsid w:val="00845039"/>
    <w:pPr>
      <w:tabs>
        <w:tab w:val="left" w:pos="1620"/>
        <w:tab w:val="left" w:pos="4320"/>
        <w:tab w:val="left" w:pos="4680"/>
      </w:tabs>
      <w:spacing w:after="240"/>
    </w:pPr>
    <w:rPr>
      <w:i/>
      <w:color w:val="27448B"/>
      <w:szCs w:val="20"/>
    </w:rPr>
  </w:style>
  <w:style w:type="paragraph" w:customStyle="1" w:styleId="Resources">
    <w:name w:val="Resources"/>
    <w:basedOn w:val="Normal"/>
    <w:rsid w:val="00845039"/>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character" w:styleId="CommentReference">
    <w:name w:val="annotation reference"/>
    <w:basedOn w:val="DefaultParagraphFont"/>
    <w:semiHidden/>
    <w:rsid w:val="00845039"/>
    <w:rPr>
      <w:rFonts w:cs="Times New Roman"/>
      <w:sz w:val="16"/>
      <w:szCs w:val="16"/>
    </w:rPr>
  </w:style>
  <w:style w:type="paragraph" w:customStyle="1" w:styleId="CrieriaTablelist">
    <w:name w:val="Crieria Table list"/>
    <w:basedOn w:val="BodyText"/>
    <w:autoRedefine/>
    <w:rsid w:val="00845039"/>
    <w:rPr>
      <w:rFonts w:cs="Times New Roman"/>
    </w:rPr>
  </w:style>
  <w:style w:type="paragraph" w:customStyle="1" w:styleId="ResourceTitle">
    <w:name w:val="Resource Title"/>
    <w:basedOn w:val="Normal"/>
    <w:next w:val="BodyText"/>
    <w:autoRedefine/>
    <w:qFormat/>
    <w:rsid w:val="00845039"/>
    <w:pPr>
      <w:widowControl w:val="0"/>
      <w:suppressAutoHyphens/>
      <w:autoSpaceDE w:val="0"/>
      <w:autoSpaceDN w:val="0"/>
      <w:adjustRightInd w:val="0"/>
      <w:spacing w:after="240" w:line="240" w:lineRule="auto"/>
      <w:ind w:left="0" w:firstLine="0"/>
      <w:jc w:val="center"/>
      <w:textAlignment w:val="center"/>
    </w:pPr>
    <w:rPr>
      <w:rFonts w:cs="AvenirLT-Heavy"/>
      <w:b/>
      <w:color w:val="27448B"/>
      <w:sz w:val="36"/>
      <w:szCs w:val="36"/>
    </w:rPr>
  </w:style>
  <w:style w:type="paragraph" w:styleId="CommentText">
    <w:name w:val="annotation text"/>
    <w:basedOn w:val="Normal"/>
    <w:semiHidden/>
    <w:rsid w:val="00845039"/>
    <w:rPr>
      <w:szCs w:val="20"/>
    </w:rPr>
  </w:style>
  <w:style w:type="paragraph" w:customStyle="1" w:styleId="H1">
    <w:name w:val="H1"/>
    <w:basedOn w:val="Normal"/>
    <w:autoRedefine/>
    <w:qFormat/>
    <w:rsid w:val="00845039"/>
    <w:pPr>
      <w:keepNext/>
      <w:widowControl w:val="0"/>
      <w:pBdr>
        <w:top w:val="single" w:sz="24" w:space="3" w:color="27448B"/>
      </w:pBdr>
      <w:suppressAutoHyphens/>
      <w:autoSpaceDE w:val="0"/>
      <w:autoSpaceDN w:val="0"/>
      <w:adjustRightInd w:val="0"/>
      <w:spacing w:before="240" w:line="240" w:lineRule="auto"/>
      <w:ind w:left="0" w:firstLine="0"/>
      <w:textAlignment w:val="center"/>
    </w:pPr>
    <w:rPr>
      <w:rFonts w:cs="AvenirLT-Heavy"/>
      <w:b/>
      <w:color w:val="27448B"/>
      <w:sz w:val="32"/>
      <w:szCs w:val="32"/>
    </w:rPr>
  </w:style>
  <w:style w:type="paragraph" w:styleId="CommentSubject">
    <w:name w:val="annotation subject"/>
    <w:basedOn w:val="CommentText"/>
    <w:next w:val="CommentText"/>
    <w:semiHidden/>
    <w:rsid w:val="00845039"/>
    <w:rPr>
      <w:b/>
      <w:bCs/>
    </w:rPr>
  </w:style>
  <w:style w:type="paragraph" w:styleId="BalloonText">
    <w:name w:val="Balloon Text"/>
    <w:basedOn w:val="Normal"/>
    <w:semiHidden/>
    <w:rsid w:val="00845039"/>
    <w:rPr>
      <w:rFonts w:ascii="Tahoma" w:hAnsi="Tahoma" w:cs="Tahoma"/>
      <w:sz w:val="16"/>
      <w:szCs w:val="16"/>
    </w:rPr>
  </w:style>
  <w:style w:type="character" w:styleId="Hyperlink">
    <w:name w:val="Hyperlink"/>
    <w:basedOn w:val="DefaultParagraphFont"/>
    <w:rsid w:val="00845039"/>
    <w:rPr>
      <w:rFonts w:cs="Times New Roman"/>
      <w:color w:val="0000FF"/>
      <w:u w:val="single"/>
    </w:rPr>
  </w:style>
  <w:style w:type="paragraph" w:customStyle="1" w:styleId="CourseName">
    <w:name w:val="Course Name"/>
    <w:basedOn w:val="Normal"/>
    <w:autoRedefine/>
    <w:rsid w:val="00845039"/>
    <w:pPr>
      <w:spacing w:line="240" w:lineRule="auto"/>
      <w:jc w:val="center"/>
    </w:pPr>
    <w:rPr>
      <w:rFonts w:cs="Arial"/>
      <w:color w:val="003399"/>
      <w:sz w:val="36"/>
      <w:szCs w:val="36"/>
    </w:rPr>
  </w:style>
  <w:style w:type="paragraph" w:customStyle="1" w:styleId="RubricTableheadings">
    <w:name w:val="Rubric Table headings"/>
    <w:basedOn w:val="TableText"/>
    <w:rsid w:val="00845039"/>
    <w:rPr>
      <w:b/>
      <w:bCs/>
      <w:color w:val="FFFFFF"/>
    </w:rPr>
  </w:style>
  <w:style w:type="paragraph" w:customStyle="1" w:styleId="Checkboxplacement">
    <w:name w:val="Checkbox placement"/>
    <w:basedOn w:val="BodyText"/>
    <w:autoRedefine/>
    <w:rsid w:val="00845039"/>
    <w:rPr>
      <w:sz w:val="36"/>
    </w:rPr>
  </w:style>
  <w:style w:type="paragraph" w:styleId="Footer">
    <w:name w:val="footer"/>
    <w:basedOn w:val="Normal"/>
    <w:rsid w:val="00845039"/>
    <w:pPr>
      <w:tabs>
        <w:tab w:val="center" w:pos="4320"/>
        <w:tab w:val="right" w:pos="8640"/>
      </w:tabs>
      <w:ind w:left="0" w:firstLine="0"/>
    </w:pPr>
    <w:rPr>
      <w:sz w:val="16"/>
    </w:rPr>
  </w:style>
  <w:style w:type="character" w:customStyle="1" w:styleId="Answerkey">
    <w:name w:val="Answer key"/>
    <w:basedOn w:val="DefaultParagraphFont"/>
    <w:qFormat/>
    <w:rsid w:val="00845039"/>
    <w:rPr>
      <w:rFonts w:ascii="Arial" w:hAnsi="Arial"/>
      <w:i/>
      <w:color w:val="0000FF"/>
      <w:sz w:val="20"/>
      <w:szCs w:val="20"/>
    </w:rPr>
  </w:style>
  <w:style w:type="paragraph" w:customStyle="1" w:styleId="Headers">
    <w:name w:val="Headers"/>
    <w:basedOn w:val="Normal"/>
    <w:autoRedefine/>
    <w:rsid w:val="00845039"/>
    <w:pPr>
      <w:tabs>
        <w:tab w:val="center" w:pos="4320"/>
        <w:tab w:val="right" w:pos="8640"/>
      </w:tabs>
      <w:spacing w:after="0" w:line="240" w:lineRule="auto"/>
      <w:ind w:left="0" w:firstLine="0"/>
    </w:pPr>
    <w:rPr>
      <w:rFonts w:cs="Arial"/>
      <w:b/>
      <w:color w:val="336699"/>
      <w:sz w:val="18"/>
      <w:szCs w:val="18"/>
    </w:rPr>
  </w:style>
  <w:style w:type="paragraph" w:customStyle="1" w:styleId="Indent">
    <w:name w:val="Indent"/>
    <w:basedOn w:val="Numbered"/>
    <w:autoRedefine/>
    <w:rsid w:val="00845039"/>
    <w:pPr>
      <w:numPr>
        <w:numId w:val="0"/>
      </w:numPr>
      <w:spacing w:before="120"/>
      <w:ind w:left="634"/>
    </w:pPr>
  </w:style>
  <w:style w:type="paragraph" w:customStyle="1" w:styleId="H2">
    <w:name w:val="H2"/>
    <w:basedOn w:val="Normal"/>
    <w:next w:val="Normal"/>
    <w:autoRedefine/>
    <w:qFormat/>
    <w:rsid w:val="00845039"/>
    <w:pPr>
      <w:keepNext/>
      <w:widowControl w:val="0"/>
      <w:suppressAutoHyphens/>
      <w:autoSpaceDE w:val="0"/>
      <w:autoSpaceDN w:val="0"/>
      <w:adjustRightInd w:val="0"/>
      <w:spacing w:before="240" w:line="240" w:lineRule="auto"/>
      <w:ind w:left="0" w:firstLine="0"/>
      <w:textAlignment w:val="center"/>
    </w:pPr>
    <w:rPr>
      <w:rFonts w:cs="Arial"/>
      <w:b/>
      <w:bCs/>
      <w:color w:val="27448B"/>
      <w:sz w:val="28"/>
      <w:szCs w:val="28"/>
    </w:rPr>
  </w:style>
  <w:style w:type="paragraph" w:customStyle="1" w:styleId="H3">
    <w:name w:val="H3"/>
    <w:basedOn w:val="H2"/>
    <w:next w:val="BodyText"/>
    <w:autoRedefine/>
    <w:qFormat/>
    <w:rsid w:val="00845039"/>
    <w:pPr>
      <w:spacing w:before="120"/>
    </w:pPr>
    <w:rPr>
      <w:b w:val="0"/>
      <w:sz w:val="24"/>
    </w:rPr>
  </w:style>
  <w:style w:type="paragraph" w:customStyle="1" w:styleId="StyleTableHeadingsAfter-01">
    <w:name w:val="Style Table Headings + After:  -0.1&quot;"/>
    <w:basedOn w:val="TableHeadings"/>
    <w:autoRedefine/>
    <w:rsid w:val="00B86E40"/>
    <w:pPr>
      <w:spacing w:line="240" w:lineRule="auto"/>
    </w:pPr>
  </w:style>
  <w:style w:type="paragraph" w:customStyle="1" w:styleId="code">
    <w:name w:val="code"/>
    <w:basedOn w:val="BodyText"/>
    <w:autoRedefine/>
    <w:rsid w:val="00845039"/>
    <w:pPr>
      <w:tabs>
        <w:tab w:val="clear" w:pos="1080"/>
      </w:tabs>
      <w:suppressAutoHyphens w:val="0"/>
      <w:autoSpaceDE/>
      <w:autoSpaceDN/>
      <w:adjustRightInd/>
      <w:spacing w:after="0"/>
      <w:textAlignment w:val="auto"/>
    </w:pPr>
    <w:rPr>
      <w:rFonts w:ascii="Courier" w:hAnsi="Courier" w:cs="Times New Roman"/>
      <w:color w:val="auto"/>
    </w:rPr>
  </w:style>
  <w:style w:type="paragraph" w:customStyle="1" w:styleId="Tabletext-white">
    <w:name w:val="Table text - white"/>
    <w:basedOn w:val="TableText"/>
    <w:rsid w:val="00B86E40"/>
    <w:rPr>
      <w:color w:val="FFFFFF"/>
    </w:rPr>
  </w:style>
  <w:style w:type="paragraph" w:customStyle="1" w:styleId="Tabletextcolumnheadings">
    <w:name w:val="Table text column headings"/>
    <w:basedOn w:val="Normal"/>
    <w:rsid w:val="00B86E40"/>
    <w:pPr>
      <w:widowControl w:val="0"/>
      <w:tabs>
        <w:tab w:val="left" w:pos="1080"/>
      </w:tabs>
      <w:suppressAutoHyphens/>
      <w:autoSpaceDE w:val="0"/>
      <w:autoSpaceDN w:val="0"/>
      <w:adjustRightInd w:val="0"/>
      <w:spacing w:before="120"/>
      <w:ind w:left="0" w:firstLine="0"/>
      <w:jc w:val="center"/>
      <w:textAlignment w:val="center"/>
    </w:pPr>
    <w:rPr>
      <w:rFonts w:cs="AvenirLT-Heavy"/>
      <w:szCs w:val="20"/>
    </w:rPr>
  </w:style>
  <w:style w:type="table" w:styleId="TableGrid">
    <w:name w:val="Table Grid"/>
    <w:basedOn w:val="TableNormal"/>
    <w:rsid w:val="00845039"/>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st-MultChoice">
    <w:name w:val="Test-MultChoice"/>
    <w:basedOn w:val="Normal"/>
    <w:rsid w:val="00B86E40"/>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StyleTabletextcolumnheadings">
    <w:name w:val="Style Table text column headings"/>
    <w:basedOn w:val="Tabletextcolumnheadings"/>
    <w:autoRedefine/>
    <w:rsid w:val="00B86E40"/>
    <w:rPr>
      <w:rFonts w:cs="Times New Roman"/>
    </w:rPr>
  </w:style>
  <w:style w:type="paragraph" w:customStyle="1" w:styleId="Tabletextcolumnheading">
    <w:name w:val="Table text column heading"/>
    <w:basedOn w:val="Tabletextcolumnheadings"/>
    <w:autoRedefine/>
    <w:rsid w:val="00B86E40"/>
    <w:pPr>
      <w:spacing w:line="240" w:lineRule="auto"/>
    </w:pPr>
    <w:rPr>
      <w:rFonts w:cs="Times New Roman"/>
    </w:rPr>
  </w:style>
  <w:style w:type="paragraph" w:customStyle="1" w:styleId="codeindent1">
    <w:name w:val="code indent 1"/>
    <w:basedOn w:val="code"/>
    <w:rsid w:val="00845039"/>
    <w:pPr>
      <w:ind w:left="720"/>
    </w:pPr>
  </w:style>
  <w:style w:type="paragraph" w:customStyle="1" w:styleId="codeindent2">
    <w:name w:val="code indent 2"/>
    <w:basedOn w:val="code"/>
    <w:rsid w:val="00845039"/>
    <w:pPr>
      <w:ind w:left="1440"/>
    </w:pPr>
  </w:style>
  <w:style w:type="character" w:customStyle="1" w:styleId="codechar">
    <w:name w:val="code char"/>
    <w:basedOn w:val="DefaultParagraphFont"/>
    <w:rsid w:val="00845039"/>
    <w:rPr>
      <w:rFonts w:ascii="Courier" w:hAnsi="Courier"/>
      <w:sz w:val="20"/>
    </w:rPr>
  </w:style>
  <w:style w:type="paragraph" w:customStyle="1" w:styleId="TableHeadingsBlack">
    <w:name w:val="Table Headings Black"/>
    <w:basedOn w:val="TableHeadings"/>
    <w:autoRedefine/>
    <w:rsid w:val="00845039"/>
    <w:rPr>
      <w:color w:val="000000"/>
    </w:rPr>
  </w:style>
  <w:style w:type="paragraph" w:customStyle="1" w:styleId="ActivityHead">
    <w:name w:val="Activity Head"/>
    <w:basedOn w:val="Normal"/>
    <w:autoRedefine/>
    <w:rsid w:val="00845039"/>
    <w:pPr>
      <w:widowControl w:val="0"/>
      <w:suppressAutoHyphens/>
      <w:autoSpaceDE w:val="0"/>
      <w:autoSpaceDN w:val="0"/>
      <w:adjustRightInd w:val="0"/>
      <w:ind w:left="0" w:firstLine="0"/>
      <w:textAlignment w:val="center"/>
    </w:pPr>
    <w:rPr>
      <w:rFonts w:cs="Courier New"/>
      <w:b/>
      <w:bCs/>
      <w:color w:val="27448B"/>
      <w:szCs w:val="32"/>
    </w:rPr>
  </w:style>
  <w:style w:type="table" w:customStyle="1" w:styleId="LightShading-Accent11">
    <w:name w:val="Light Shading - Accent 11"/>
    <w:aliases w:val="Student / Teacher Resource Table"/>
    <w:basedOn w:val="TableNormal"/>
    <w:uiPriority w:val="60"/>
    <w:rsid w:val="00845039"/>
    <w:rPr>
      <w:color w:val="000000"/>
    </w:rPr>
    <w:tblPr>
      <w:tblStyleRow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Horz">
      <w:tblPr/>
      <w:tcPr>
        <w:shd w:val="clear" w:color="auto" w:fill="CADCEE" w:themeFill="background2"/>
      </w:tcPr>
    </w:tblStylePr>
    <w:tblStylePr w:type="band2Horz">
      <w:tblPr/>
      <w:tcPr>
        <w:shd w:val="clear" w:color="auto" w:fill="FFFFFF" w:themeFill="background1"/>
      </w:tcPr>
    </w:tblStylePr>
  </w:style>
  <w:style w:type="paragraph" w:customStyle="1" w:styleId="Style1">
    <w:name w:val="Style1"/>
    <w:basedOn w:val="BL"/>
    <w:rsid w:val="00845039"/>
  </w:style>
  <w:style w:type="paragraph" w:styleId="NormalWeb">
    <w:name w:val="Normal (Web)"/>
    <w:basedOn w:val="Normal"/>
    <w:uiPriority w:val="99"/>
    <w:rsid w:val="005D2C97"/>
    <w:pPr>
      <w:spacing w:beforeLines="1" w:afterLines="1" w:line="240" w:lineRule="auto"/>
      <w:ind w:left="0" w:firstLine="0"/>
    </w:pPr>
    <w:rPr>
      <w:rFonts w:ascii="Times" w:hAnsi="Times"/>
      <w:szCs w:val="20"/>
    </w:rPr>
  </w:style>
  <w:style w:type="paragraph" w:styleId="Revision">
    <w:name w:val="Revision"/>
    <w:hidden/>
    <w:uiPriority w:val="99"/>
    <w:semiHidden/>
    <w:rsid w:val="00B9190E"/>
    <w:rPr>
      <w:rFonts w:ascii="Arial" w:hAnsi="Arial"/>
      <w:szCs w:val="24"/>
    </w:rPr>
  </w:style>
  <w:style w:type="character" w:styleId="FollowedHyperlink">
    <w:name w:val="FollowedHyperlink"/>
    <w:basedOn w:val="DefaultParagraphFont"/>
    <w:uiPriority w:val="99"/>
    <w:semiHidden/>
    <w:unhideWhenUsed/>
    <w:rsid w:val="00EE683B"/>
    <w:rPr>
      <w:color w:val="800080" w:themeColor="followedHyperlink"/>
      <w:u w:val="single"/>
    </w:rPr>
  </w:style>
  <w:style w:type="paragraph" w:customStyle="1" w:styleId="Presentationtext">
    <w:name w:val="Presentation text"/>
    <w:basedOn w:val="BodyText"/>
    <w:rsid w:val="00845039"/>
    <w:rPr>
      <w:sz w:val="18"/>
    </w:rPr>
  </w:style>
  <w:style w:type="paragraph" w:customStyle="1" w:styleId="BL-sub">
    <w:name w:val="BL-sub"/>
    <w:basedOn w:val="BL"/>
    <w:qFormat/>
    <w:rsid w:val="00845039"/>
    <w:pPr>
      <w:numPr>
        <w:numId w:val="6"/>
      </w:numPr>
      <w:ind w:left="1008"/>
    </w:pPr>
  </w:style>
  <w:style w:type="paragraph" w:customStyle="1" w:styleId="TableBL">
    <w:name w:val="Table BL"/>
    <w:basedOn w:val="BL"/>
    <w:autoRedefine/>
    <w:qFormat/>
    <w:rsid w:val="00845039"/>
    <w:pPr>
      <w:tabs>
        <w:tab w:val="left" w:pos="360"/>
      </w:tabs>
      <w:spacing w:before="0" w:after="80"/>
      <w:ind w:left="360"/>
    </w:pPr>
  </w:style>
  <w:style w:type="paragraph" w:customStyle="1" w:styleId="TableIndent">
    <w:name w:val="Table Indent"/>
    <w:basedOn w:val="Indent"/>
    <w:autoRedefine/>
    <w:qFormat/>
    <w:rsid w:val="00845039"/>
    <w:pPr>
      <w:ind w:left="360"/>
    </w:pPr>
    <w:rPr>
      <w:rFonts w:cs="Courier New"/>
      <w:szCs w:val="20"/>
    </w:rPr>
  </w:style>
  <w:style w:type="character" w:customStyle="1" w:styleId="apple-converted-space">
    <w:name w:val="apple-converted-space"/>
    <w:basedOn w:val="DefaultParagraphFont"/>
    <w:rsid w:val="008F58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485015">
      <w:bodyDiv w:val="1"/>
      <w:marLeft w:val="0"/>
      <w:marRight w:val="0"/>
      <w:marTop w:val="0"/>
      <w:marBottom w:val="0"/>
      <w:divBdr>
        <w:top w:val="none" w:sz="0" w:space="0" w:color="auto"/>
        <w:left w:val="none" w:sz="0" w:space="0" w:color="auto"/>
        <w:bottom w:val="none" w:sz="0" w:space="0" w:color="auto"/>
        <w:right w:val="none" w:sz="0" w:space="0" w:color="auto"/>
      </w:divBdr>
    </w:div>
    <w:div w:id="182406953">
      <w:bodyDiv w:val="1"/>
      <w:marLeft w:val="0"/>
      <w:marRight w:val="0"/>
      <w:marTop w:val="0"/>
      <w:marBottom w:val="0"/>
      <w:divBdr>
        <w:top w:val="none" w:sz="0" w:space="0" w:color="auto"/>
        <w:left w:val="none" w:sz="0" w:space="0" w:color="auto"/>
        <w:bottom w:val="none" w:sz="0" w:space="0" w:color="auto"/>
        <w:right w:val="none" w:sz="0" w:space="0" w:color="auto"/>
      </w:divBdr>
    </w:div>
    <w:div w:id="373893649">
      <w:bodyDiv w:val="1"/>
      <w:marLeft w:val="0"/>
      <w:marRight w:val="0"/>
      <w:marTop w:val="0"/>
      <w:marBottom w:val="0"/>
      <w:divBdr>
        <w:top w:val="none" w:sz="0" w:space="0" w:color="auto"/>
        <w:left w:val="none" w:sz="0" w:space="0" w:color="auto"/>
        <w:bottom w:val="none" w:sz="0" w:space="0" w:color="auto"/>
        <w:right w:val="none" w:sz="0" w:space="0" w:color="auto"/>
      </w:divBdr>
    </w:div>
    <w:div w:id="508519897">
      <w:bodyDiv w:val="1"/>
      <w:marLeft w:val="0"/>
      <w:marRight w:val="0"/>
      <w:marTop w:val="0"/>
      <w:marBottom w:val="0"/>
      <w:divBdr>
        <w:top w:val="none" w:sz="0" w:space="0" w:color="auto"/>
        <w:left w:val="none" w:sz="0" w:space="0" w:color="auto"/>
        <w:bottom w:val="none" w:sz="0" w:space="0" w:color="auto"/>
        <w:right w:val="none" w:sz="0" w:space="0" w:color="auto"/>
      </w:divBdr>
    </w:div>
    <w:div w:id="523788167">
      <w:bodyDiv w:val="1"/>
      <w:marLeft w:val="0"/>
      <w:marRight w:val="0"/>
      <w:marTop w:val="0"/>
      <w:marBottom w:val="0"/>
      <w:divBdr>
        <w:top w:val="none" w:sz="0" w:space="0" w:color="auto"/>
        <w:left w:val="none" w:sz="0" w:space="0" w:color="auto"/>
        <w:bottom w:val="none" w:sz="0" w:space="0" w:color="auto"/>
        <w:right w:val="none" w:sz="0" w:space="0" w:color="auto"/>
      </w:divBdr>
    </w:div>
    <w:div w:id="732116270">
      <w:bodyDiv w:val="1"/>
      <w:marLeft w:val="0"/>
      <w:marRight w:val="0"/>
      <w:marTop w:val="0"/>
      <w:marBottom w:val="0"/>
      <w:divBdr>
        <w:top w:val="none" w:sz="0" w:space="0" w:color="auto"/>
        <w:left w:val="none" w:sz="0" w:space="0" w:color="auto"/>
        <w:bottom w:val="none" w:sz="0" w:space="0" w:color="auto"/>
        <w:right w:val="none" w:sz="0" w:space="0" w:color="auto"/>
      </w:divBdr>
    </w:div>
    <w:div w:id="760219116">
      <w:bodyDiv w:val="1"/>
      <w:marLeft w:val="0"/>
      <w:marRight w:val="0"/>
      <w:marTop w:val="0"/>
      <w:marBottom w:val="0"/>
      <w:divBdr>
        <w:top w:val="none" w:sz="0" w:space="0" w:color="auto"/>
        <w:left w:val="none" w:sz="0" w:space="0" w:color="auto"/>
        <w:bottom w:val="none" w:sz="0" w:space="0" w:color="auto"/>
        <w:right w:val="none" w:sz="0" w:space="0" w:color="auto"/>
      </w:divBdr>
    </w:div>
    <w:div w:id="849218580">
      <w:bodyDiv w:val="1"/>
      <w:marLeft w:val="0"/>
      <w:marRight w:val="0"/>
      <w:marTop w:val="0"/>
      <w:marBottom w:val="0"/>
      <w:divBdr>
        <w:top w:val="none" w:sz="0" w:space="0" w:color="auto"/>
        <w:left w:val="none" w:sz="0" w:space="0" w:color="auto"/>
        <w:bottom w:val="none" w:sz="0" w:space="0" w:color="auto"/>
        <w:right w:val="none" w:sz="0" w:space="0" w:color="auto"/>
      </w:divBdr>
    </w:div>
    <w:div w:id="993223523">
      <w:bodyDiv w:val="1"/>
      <w:marLeft w:val="0"/>
      <w:marRight w:val="0"/>
      <w:marTop w:val="0"/>
      <w:marBottom w:val="0"/>
      <w:divBdr>
        <w:top w:val="none" w:sz="0" w:space="0" w:color="auto"/>
        <w:left w:val="none" w:sz="0" w:space="0" w:color="auto"/>
        <w:bottom w:val="none" w:sz="0" w:space="0" w:color="auto"/>
        <w:right w:val="none" w:sz="0" w:space="0" w:color="auto"/>
      </w:divBdr>
    </w:div>
    <w:div w:id="1001658845">
      <w:bodyDiv w:val="1"/>
      <w:marLeft w:val="0"/>
      <w:marRight w:val="0"/>
      <w:marTop w:val="0"/>
      <w:marBottom w:val="0"/>
      <w:divBdr>
        <w:top w:val="none" w:sz="0" w:space="0" w:color="auto"/>
        <w:left w:val="none" w:sz="0" w:space="0" w:color="auto"/>
        <w:bottom w:val="none" w:sz="0" w:space="0" w:color="auto"/>
        <w:right w:val="none" w:sz="0" w:space="0" w:color="auto"/>
      </w:divBdr>
    </w:div>
    <w:div w:id="1179275219">
      <w:bodyDiv w:val="1"/>
      <w:marLeft w:val="0"/>
      <w:marRight w:val="0"/>
      <w:marTop w:val="0"/>
      <w:marBottom w:val="0"/>
      <w:divBdr>
        <w:top w:val="none" w:sz="0" w:space="0" w:color="auto"/>
        <w:left w:val="none" w:sz="0" w:space="0" w:color="auto"/>
        <w:bottom w:val="none" w:sz="0" w:space="0" w:color="auto"/>
        <w:right w:val="none" w:sz="0" w:space="0" w:color="auto"/>
      </w:divBdr>
    </w:div>
    <w:div w:id="1341354808">
      <w:bodyDiv w:val="1"/>
      <w:marLeft w:val="0"/>
      <w:marRight w:val="0"/>
      <w:marTop w:val="0"/>
      <w:marBottom w:val="0"/>
      <w:divBdr>
        <w:top w:val="none" w:sz="0" w:space="0" w:color="auto"/>
        <w:left w:val="none" w:sz="0" w:space="0" w:color="auto"/>
        <w:bottom w:val="none" w:sz="0" w:space="0" w:color="auto"/>
        <w:right w:val="none" w:sz="0" w:space="0" w:color="auto"/>
      </w:divBdr>
    </w:div>
    <w:div w:id="1350450018">
      <w:bodyDiv w:val="1"/>
      <w:marLeft w:val="0"/>
      <w:marRight w:val="0"/>
      <w:marTop w:val="0"/>
      <w:marBottom w:val="0"/>
      <w:divBdr>
        <w:top w:val="none" w:sz="0" w:space="0" w:color="auto"/>
        <w:left w:val="none" w:sz="0" w:space="0" w:color="auto"/>
        <w:bottom w:val="none" w:sz="0" w:space="0" w:color="auto"/>
        <w:right w:val="none" w:sz="0" w:space="0" w:color="auto"/>
      </w:divBdr>
    </w:div>
    <w:div w:id="1421833636">
      <w:bodyDiv w:val="1"/>
      <w:marLeft w:val="0"/>
      <w:marRight w:val="0"/>
      <w:marTop w:val="0"/>
      <w:marBottom w:val="0"/>
      <w:divBdr>
        <w:top w:val="none" w:sz="0" w:space="0" w:color="auto"/>
        <w:left w:val="none" w:sz="0" w:space="0" w:color="auto"/>
        <w:bottom w:val="none" w:sz="0" w:space="0" w:color="auto"/>
        <w:right w:val="none" w:sz="0" w:space="0" w:color="auto"/>
      </w:divBdr>
    </w:div>
    <w:div w:id="1551065337">
      <w:bodyDiv w:val="1"/>
      <w:marLeft w:val="0"/>
      <w:marRight w:val="0"/>
      <w:marTop w:val="0"/>
      <w:marBottom w:val="0"/>
      <w:divBdr>
        <w:top w:val="none" w:sz="0" w:space="0" w:color="auto"/>
        <w:left w:val="none" w:sz="0" w:space="0" w:color="auto"/>
        <w:bottom w:val="none" w:sz="0" w:space="0" w:color="auto"/>
        <w:right w:val="none" w:sz="0" w:space="0" w:color="auto"/>
      </w:divBdr>
    </w:div>
    <w:div w:id="1614172379">
      <w:bodyDiv w:val="1"/>
      <w:marLeft w:val="0"/>
      <w:marRight w:val="0"/>
      <w:marTop w:val="0"/>
      <w:marBottom w:val="0"/>
      <w:divBdr>
        <w:top w:val="none" w:sz="0" w:space="0" w:color="auto"/>
        <w:left w:val="none" w:sz="0" w:space="0" w:color="auto"/>
        <w:bottom w:val="none" w:sz="0" w:space="0" w:color="auto"/>
        <w:right w:val="none" w:sz="0" w:space="0" w:color="auto"/>
      </w:divBdr>
      <w:divsChild>
        <w:div w:id="816999263">
          <w:marLeft w:val="0"/>
          <w:marRight w:val="0"/>
          <w:marTop w:val="120"/>
          <w:marBottom w:val="120"/>
          <w:divBdr>
            <w:top w:val="none" w:sz="0" w:space="0" w:color="auto"/>
            <w:left w:val="none" w:sz="0" w:space="0" w:color="auto"/>
            <w:bottom w:val="none" w:sz="0" w:space="0" w:color="auto"/>
            <w:right w:val="none" w:sz="0" w:space="0" w:color="auto"/>
          </w:divBdr>
        </w:div>
        <w:div w:id="1378815766">
          <w:marLeft w:val="0"/>
          <w:marRight w:val="0"/>
          <w:marTop w:val="120"/>
          <w:marBottom w:val="120"/>
          <w:divBdr>
            <w:top w:val="none" w:sz="0" w:space="0" w:color="auto"/>
            <w:left w:val="none" w:sz="0" w:space="0" w:color="auto"/>
            <w:bottom w:val="none" w:sz="0" w:space="0" w:color="auto"/>
            <w:right w:val="none" w:sz="0" w:space="0" w:color="auto"/>
          </w:divBdr>
        </w:div>
        <w:div w:id="1477408878">
          <w:marLeft w:val="0"/>
          <w:marRight w:val="0"/>
          <w:marTop w:val="120"/>
          <w:marBottom w:val="120"/>
          <w:divBdr>
            <w:top w:val="none" w:sz="0" w:space="0" w:color="auto"/>
            <w:left w:val="none" w:sz="0" w:space="0" w:color="auto"/>
            <w:bottom w:val="none" w:sz="0" w:space="0" w:color="auto"/>
            <w:right w:val="none" w:sz="0" w:space="0" w:color="auto"/>
          </w:divBdr>
        </w:div>
        <w:div w:id="1617591954">
          <w:marLeft w:val="0"/>
          <w:marRight w:val="0"/>
          <w:marTop w:val="120"/>
          <w:marBottom w:val="120"/>
          <w:divBdr>
            <w:top w:val="none" w:sz="0" w:space="0" w:color="auto"/>
            <w:left w:val="none" w:sz="0" w:space="0" w:color="auto"/>
            <w:bottom w:val="none" w:sz="0" w:space="0" w:color="auto"/>
            <w:right w:val="none" w:sz="0" w:space="0" w:color="auto"/>
          </w:divBdr>
        </w:div>
      </w:divsChild>
    </w:div>
    <w:div w:id="1674721820">
      <w:bodyDiv w:val="1"/>
      <w:marLeft w:val="0"/>
      <w:marRight w:val="0"/>
      <w:marTop w:val="0"/>
      <w:marBottom w:val="0"/>
      <w:divBdr>
        <w:top w:val="none" w:sz="0" w:space="0" w:color="auto"/>
        <w:left w:val="none" w:sz="0" w:space="0" w:color="auto"/>
        <w:bottom w:val="none" w:sz="0" w:space="0" w:color="auto"/>
        <w:right w:val="none" w:sz="0" w:space="0" w:color="auto"/>
      </w:divBdr>
    </w:div>
    <w:div w:id="1740132378">
      <w:bodyDiv w:val="1"/>
      <w:marLeft w:val="0"/>
      <w:marRight w:val="0"/>
      <w:marTop w:val="0"/>
      <w:marBottom w:val="0"/>
      <w:divBdr>
        <w:top w:val="none" w:sz="0" w:space="0" w:color="auto"/>
        <w:left w:val="none" w:sz="0" w:space="0" w:color="auto"/>
        <w:bottom w:val="none" w:sz="0" w:space="0" w:color="auto"/>
        <w:right w:val="none" w:sz="0" w:space="0" w:color="auto"/>
      </w:divBdr>
    </w:div>
    <w:div w:id="1770156861">
      <w:bodyDiv w:val="1"/>
      <w:marLeft w:val="0"/>
      <w:marRight w:val="0"/>
      <w:marTop w:val="0"/>
      <w:marBottom w:val="0"/>
      <w:divBdr>
        <w:top w:val="none" w:sz="0" w:space="0" w:color="auto"/>
        <w:left w:val="none" w:sz="0" w:space="0" w:color="auto"/>
        <w:bottom w:val="none" w:sz="0" w:space="0" w:color="auto"/>
        <w:right w:val="none" w:sz="0" w:space="0" w:color="auto"/>
      </w:divBdr>
    </w:div>
    <w:div w:id="1906261816">
      <w:bodyDiv w:val="1"/>
      <w:marLeft w:val="0"/>
      <w:marRight w:val="0"/>
      <w:marTop w:val="0"/>
      <w:marBottom w:val="0"/>
      <w:divBdr>
        <w:top w:val="none" w:sz="0" w:space="0" w:color="auto"/>
        <w:left w:val="none" w:sz="0" w:space="0" w:color="auto"/>
        <w:bottom w:val="none" w:sz="0" w:space="0" w:color="auto"/>
        <w:right w:val="none" w:sz="0" w:space="0" w:color="auto"/>
      </w:divBdr>
    </w:div>
    <w:div w:id="2136870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www.mayoclinic.org/tests-procedures/ct-scan/basics/definition/prc-20014610" TargetMode="Externa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hyperlink" Target="http://www.bls.gov/ooh/healthcare/diagnostic-medical-sonographers.htm" TargetMode="External"/><Relationship Id="rId47" Type="http://schemas.openxmlformats.org/officeDocument/2006/relationships/hyperlink" Target="http://www.mshealthcareers.com/careers/phlebotomist.htm" TargetMode="External"/><Relationship Id="rId50" Type="http://schemas.openxmlformats.org/officeDocument/2006/relationships/hyperlink" Target="http://www.mayoclinic.com/health/skin-biopsy/MY00169" TargetMode="External"/><Relationship Id="rId55"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www.med-ed.virginia.edu/courses/rad/headct/" TargetMode="External"/><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hyperlink" Target="http://www.mayoclinic.com/health/bone-density-test/MY00304" TargetMode="External"/><Relationship Id="rId46" Type="http://schemas.openxmlformats.org/officeDocument/2006/relationships/hyperlink" Target="http://www.mayoclinic.com/health/mri/MY00227" TargetMode="Externa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www.medterms.com/script/main/art.asp?articlekey=15892" TargetMode="External"/><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www.radiologyinfo.org/en/info.cfm?pg=dexa" TargetMode="External"/><Relationship Id="rId40" Type="http://schemas.openxmlformats.org/officeDocument/2006/relationships/hyperlink" Target="http://www.diffen.com/difference/CT_Scan_vs_MRI" TargetMode="External"/><Relationship Id="rId45" Type="http://schemas.openxmlformats.org/officeDocument/2006/relationships/hyperlink" Target="http://www.mayoclinic.com/health/fetal-ultrasound/MY00777" TargetMode="External"/><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hyperlink" Target="http://www.bls.gov/ooh/healthcare/radiologic-technologists.htm" TargetMode="External"/><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hyperlink" Target="http://www.mayoclinic.com/health/electrocardiogram/MY00086" TargetMode="External"/><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hyperlink" Target="http://www.mayoclinic.com/health/eeg/MY00296" TargetMode="External"/><Relationship Id="rId48" Type="http://schemas.openxmlformats.org/officeDocument/2006/relationships/hyperlink" Target="http://www.mayoclinic.com/health/pet-scan/MY00238" TargetMode="External"/><Relationship Id="rId56"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http://www.mayoclinic.com/health/x-ray/MY00307" TargetMode="External"/><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Teacher%20Resource%20Template_013113.dotx" TargetMode="External"/></Relationships>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Teacher Resource Template_013113</Template>
  <TotalTime>1</TotalTime>
  <Pages>32</Pages>
  <Words>5439</Words>
  <Characters>31006</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36373</CharactersWithSpaces>
  <SharedDoc>false</SharedDoc>
  <HLinks>
    <vt:vector size="24" baseType="variant">
      <vt:variant>
        <vt:i4>3997793</vt:i4>
      </vt:variant>
      <vt:variant>
        <vt:i4>11</vt:i4>
      </vt:variant>
      <vt:variant>
        <vt:i4>0</vt:i4>
      </vt:variant>
      <vt:variant>
        <vt:i4>5</vt:i4>
      </vt:variant>
      <vt:variant>
        <vt:lpwstr>http://www.otheractivelink.com/</vt:lpwstr>
      </vt:variant>
      <vt:variant>
        <vt:lpwstr/>
      </vt:variant>
      <vt:variant>
        <vt:i4>5636162</vt:i4>
      </vt:variant>
      <vt:variant>
        <vt:i4>8</vt:i4>
      </vt:variant>
      <vt:variant>
        <vt:i4>0</vt:i4>
      </vt:variant>
      <vt:variant>
        <vt:i4>5</vt:i4>
      </vt:variant>
      <vt:variant>
        <vt:lpwstr>http://www.yetanotheractivelink.com/</vt:lpwstr>
      </vt:variant>
      <vt:variant>
        <vt:lpwstr/>
      </vt:variant>
      <vt:variant>
        <vt:i4>6029327</vt:i4>
      </vt:variant>
      <vt:variant>
        <vt:i4>5</vt:i4>
      </vt:variant>
      <vt:variant>
        <vt:i4>0</vt:i4>
      </vt:variant>
      <vt:variant>
        <vt:i4>5</vt:i4>
      </vt:variant>
      <vt:variant>
        <vt:lpwstr>http://www.anotheractivelink.com/</vt:lpwstr>
      </vt:variant>
      <vt:variant>
        <vt:lpwstr/>
      </vt:variant>
      <vt:variant>
        <vt:i4>8257650</vt:i4>
      </vt:variant>
      <vt:variant>
        <vt:i4>2</vt:i4>
      </vt:variant>
      <vt:variant>
        <vt:i4>0</vt:i4>
      </vt:variant>
      <vt:variant>
        <vt:i4>5</vt:i4>
      </vt:variant>
      <vt:variant>
        <vt:lpwstr>C:\Documents and Settings\Pearson Foundation.PEARSON-660132A\Peter Weinstein\Local Settings\Temporary Internet Files\Content.IE5\F09XLYJY\www.activelink.com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2007-08-02T22:15:00Z</cp:lastPrinted>
  <dcterms:created xsi:type="dcterms:W3CDTF">2015-06-02T03:27:00Z</dcterms:created>
  <dcterms:modified xsi:type="dcterms:W3CDTF">2016-05-16T15:38:00Z</dcterms:modified>
</cp:coreProperties>
</file>