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927B5E" w:rsidP="007B18B8">
      <w:pPr>
        <w:spacing w:after="180"/>
        <w:rPr>
          <w:b/>
          <w:sz w:val="44"/>
          <w:szCs w:val="44"/>
        </w:rPr>
      </w:pPr>
      <w:r w:rsidRPr="00927B5E">
        <w:rPr>
          <w:b/>
          <w:sz w:val="44"/>
          <w:szCs w:val="44"/>
        </w:rPr>
        <w:t>Beta origin</w:t>
      </w:r>
    </w:p>
    <w:p w:rsidR="007B18B8" w:rsidRDefault="007B18B8" w:rsidP="007B18B8">
      <w:pPr>
        <w:spacing w:after="180"/>
      </w:pPr>
    </w:p>
    <w:p w:rsidR="00927B5E" w:rsidRPr="00927B5E" w:rsidRDefault="00927B5E" w:rsidP="00927B5E">
      <w:pPr>
        <w:spacing w:line="276" w:lineRule="auto"/>
      </w:pPr>
      <w:r w:rsidRPr="00927B5E">
        <w:rPr>
          <w:lang w:val="en-US"/>
        </w:rPr>
        <w:t>A beta particle is a high-speed electron.</w:t>
      </w:r>
    </w:p>
    <w:p w:rsidR="00927B5E" w:rsidRPr="00927B5E" w:rsidRDefault="00927B5E" w:rsidP="00927B5E">
      <w:pPr>
        <w:spacing w:line="276" w:lineRule="auto"/>
      </w:pPr>
      <w:r w:rsidRPr="00927B5E">
        <w:rPr>
          <w:lang w:val="en-US"/>
        </w:rPr>
        <w:t>Carbon-14 decays by beta-decay.</w:t>
      </w:r>
    </w:p>
    <w:p w:rsidR="00927B5E" w:rsidRPr="00927B5E" w:rsidRDefault="00927B5E" w:rsidP="00927B5E">
      <w:pPr>
        <w:spacing w:after="360" w:line="276" w:lineRule="auto"/>
      </w:pPr>
      <w:r w:rsidRPr="00927B5E">
        <w:rPr>
          <w:lang w:val="en-US"/>
        </w:rPr>
        <w:t>A beta particle is emitted.</w:t>
      </w:r>
    </w:p>
    <w:p w:rsidR="007B18B8" w:rsidRPr="00201AC2" w:rsidRDefault="00927B5E" w:rsidP="00927B5E">
      <w:pPr>
        <w:spacing w:after="240"/>
        <w:jc w:val="center"/>
        <w:rPr>
          <w:szCs w:val="18"/>
        </w:rPr>
      </w:pPr>
      <w:r>
        <w:rPr>
          <w:noProof/>
          <w:lang w:val="en-US"/>
        </w:rPr>
        <mc:AlternateContent>
          <mc:Choice Requires="wpg">
            <w:drawing>
              <wp:inline distT="0" distB="0" distL="0" distR="0" wp14:anchorId="090B3270" wp14:editId="0D9AB60D">
                <wp:extent cx="5731510" cy="2709270"/>
                <wp:effectExtent l="0" t="0" r="0" b="0"/>
                <wp:docPr id="22" name="Group 22"/>
                <wp:cNvGraphicFramePr/>
                <a:graphic xmlns:a="http://schemas.openxmlformats.org/drawingml/2006/main">
                  <a:graphicData uri="http://schemas.microsoft.com/office/word/2010/wordprocessingGroup">
                    <wpg:wgp>
                      <wpg:cNvGrpSpPr/>
                      <wpg:grpSpPr>
                        <a:xfrm>
                          <a:off x="0" y="0"/>
                          <a:ext cx="5731510" cy="2709270"/>
                          <a:chOff x="0" y="0"/>
                          <a:chExt cx="5791200" cy="2737857"/>
                        </a:xfrm>
                      </wpg:grpSpPr>
                      <wps:wsp>
                        <wps:cNvPr id="18" name="TextBox 17">
                          <a:extLst>
                            <a:ext uri="{FF2B5EF4-FFF2-40B4-BE49-F238E27FC236}">
                              <a16:creationId xmlns:a16="http://schemas.microsoft.com/office/drawing/2014/main" id="{15739DF6-0340-4E9B-8903-76648C51C265}"/>
                            </a:ext>
                          </a:extLst>
                        </wps:cNvPr>
                        <wps:cNvSpPr txBox="1"/>
                        <wps:spPr>
                          <a:xfrm>
                            <a:off x="587023" y="2336537"/>
                            <a:ext cx="1174115" cy="401320"/>
                          </a:xfrm>
                          <a:prstGeom prst="rect">
                            <a:avLst/>
                          </a:prstGeom>
                          <a:noFill/>
                        </wps:spPr>
                        <wps:txbx>
                          <w:txbxContent>
                            <w:p w:rsidR="00927B5E" w:rsidRPr="00927B5E" w:rsidRDefault="00927B5E" w:rsidP="00927B5E">
                              <w:pPr>
                                <w:pStyle w:val="NormalWeb"/>
                                <w:spacing w:before="0" w:beforeAutospacing="0" w:after="0" w:afterAutospacing="0"/>
                                <w:jc w:val="center"/>
                                <w:rPr>
                                  <w:rFonts w:asciiTheme="minorHAnsi" w:hAnsiTheme="minorHAnsi" w:cstheme="minorHAnsi"/>
                                  <w:sz w:val="20"/>
                                  <w:szCs w:val="22"/>
                                </w:rPr>
                              </w:pPr>
                              <w:r w:rsidRPr="00927B5E">
                                <w:rPr>
                                  <w:rFonts w:asciiTheme="minorHAnsi" w:eastAsia="Verdana" w:hAnsiTheme="minorHAnsi" w:cstheme="minorHAnsi"/>
                                  <w:color w:val="0F243E" w:themeColor="text2" w:themeShade="80"/>
                                  <w:kern w:val="24"/>
                                  <w:sz w:val="20"/>
                                  <w:szCs w:val="22"/>
                                </w:rPr>
                                <w:t xml:space="preserve">Carbon-14 atom </w:t>
                              </w:r>
                            </w:p>
                            <w:p w:rsidR="00927B5E" w:rsidRPr="00927B5E" w:rsidRDefault="00927B5E" w:rsidP="00927B5E">
                              <w:pPr>
                                <w:pStyle w:val="NormalWeb"/>
                                <w:spacing w:before="0" w:beforeAutospacing="0" w:after="0" w:afterAutospacing="0"/>
                                <w:jc w:val="center"/>
                                <w:rPr>
                                  <w:rFonts w:asciiTheme="minorHAnsi" w:hAnsiTheme="minorHAnsi" w:cstheme="minorHAnsi"/>
                                  <w:sz w:val="20"/>
                                  <w:szCs w:val="22"/>
                                </w:rPr>
                              </w:pPr>
                              <w:r w:rsidRPr="00927B5E">
                                <w:rPr>
                                  <w:rFonts w:asciiTheme="minorHAnsi" w:eastAsia="Verdana" w:hAnsiTheme="minorHAnsi" w:cstheme="minorHAnsi"/>
                                  <w:i/>
                                  <w:iCs/>
                                  <w:color w:val="0F243E" w:themeColor="text2" w:themeShade="80"/>
                                  <w:kern w:val="24"/>
                                  <w:sz w:val="20"/>
                                  <w:szCs w:val="22"/>
                                </w:rPr>
                                <w:t>(not to scale)</w:t>
                              </w:r>
                            </w:p>
                          </w:txbxContent>
                        </wps:txbx>
                        <wps:bodyPr wrap="square" rtlCol="0">
                          <a:spAutoFit/>
                        </wps:bodyPr>
                      </wps:wsp>
                      <wpg:grpSp>
                        <wpg:cNvPr id="20" name="Group 20"/>
                        <wpg:cNvGrpSpPr/>
                        <wpg:grpSpPr>
                          <a:xfrm>
                            <a:off x="0" y="0"/>
                            <a:ext cx="5791200" cy="2200910"/>
                            <a:chOff x="0" y="0"/>
                            <a:chExt cx="5791200" cy="2200910"/>
                          </a:xfrm>
                        </wpg:grpSpPr>
                        <wps:wsp>
                          <wps:cNvPr id="21" name="Rectangle 20">
                            <a:extLst>
                              <a:ext uri="{FF2B5EF4-FFF2-40B4-BE49-F238E27FC236}">
                                <a16:creationId xmlns:a16="http://schemas.microsoft.com/office/drawing/2014/main" id="{3D529D5D-5DC2-41B3-90F3-F73B5EFC0B58}"/>
                              </a:ext>
                            </a:extLst>
                          </wps:cNvPr>
                          <wps:cNvSpPr/>
                          <wps:spPr>
                            <a:xfrm>
                              <a:off x="3962400" y="880534"/>
                              <a:ext cx="1828800" cy="432435"/>
                            </a:xfrm>
                            <a:prstGeom prst="rect">
                              <a:avLst/>
                            </a:prstGeom>
                          </wps:spPr>
                          <wps:txbx>
                            <w:txbxContent>
                              <w:p w:rsidR="00927B5E" w:rsidRPr="00927B5E" w:rsidRDefault="00927B5E" w:rsidP="00927B5E">
                                <w:pPr>
                                  <w:pStyle w:val="NormalWeb"/>
                                  <w:spacing w:before="0" w:beforeAutospacing="0" w:after="0" w:afterAutospacing="0"/>
                                  <w:jc w:val="center"/>
                                  <w:rPr>
                                    <w:rFonts w:asciiTheme="minorHAnsi" w:hAnsiTheme="minorHAnsi" w:cstheme="minorHAnsi"/>
                                    <w:sz w:val="22"/>
                                    <w:szCs w:val="22"/>
                                  </w:rPr>
                                </w:pPr>
                                <w:r w:rsidRPr="00927B5E">
                                  <w:rPr>
                                    <w:rFonts w:asciiTheme="minorHAnsi" w:eastAsia="Verdana" w:hAnsiTheme="minorHAnsi" w:cstheme="minorHAnsi"/>
                                    <w:color w:val="0F243E" w:themeColor="text2" w:themeShade="80"/>
                                    <w:kern w:val="24"/>
                                    <w:sz w:val="22"/>
                                    <w:szCs w:val="22"/>
                                  </w:rPr>
                                  <w:t>Beta particle</w:t>
                                </w:r>
                              </w:p>
                              <w:p w:rsidR="00927B5E" w:rsidRPr="00927B5E" w:rsidRDefault="00927B5E" w:rsidP="00927B5E">
                                <w:pPr>
                                  <w:pStyle w:val="NormalWeb"/>
                                  <w:spacing w:before="0" w:beforeAutospacing="0" w:after="0" w:afterAutospacing="0"/>
                                  <w:jc w:val="center"/>
                                  <w:rPr>
                                    <w:rFonts w:asciiTheme="minorHAnsi" w:hAnsiTheme="minorHAnsi" w:cstheme="minorHAnsi"/>
                                    <w:sz w:val="22"/>
                                    <w:szCs w:val="22"/>
                                  </w:rPr>
                                </w:pPr>
                                <w:r w:rsidRPr="00927B5E">
                                  <w:rPr>
                                    <w:rFonts w:asciiTheme="minorHAnsi" w:eastAsia="Verdana" w:hAnsiTheme="minorHAnsi" w:cstheme="minorHAnsi"/>
                                    <w:i/>
                                    <w:iCs/>
                                    <w:color w:val="0F243E" w:themeColor="text2" w:themeShade="80"/>
                                    <w:kern w:val="24"/>
                                    <w:sz w:val="22"/>
                                    <w:szCs w:val="22"/>
                                  </w:rPr>
                                  <w:t>(emitted during beta decay)</w:t>
                                </w:r>
                              </w:p>
                            </w:txbxContent>
                          </wps:txbx>
                          <wps:bodyPr wrap="square">
                            <a:spAutoFit/>
                          </wps:bodyPr>
                        </wps:wsp>
                        <pic:pic xmlns:pic="http://schemas.openxmlformats.org/drawingml/2006/picture">
                          <pic:nvPicPr>
                            <pic:cNvPr id="19" name="Picture 19"/>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7120" cy="2200910"/>
                            </a:xfrm>
                            <a:prstGeom prst="rect">
                              <a:avLst/>
                            </a:prstGeom>
                            <a:noFill/>
                          </pic:spPr>
                        </pic:pic>
                      </wpg:grpSp>
                    </wpg:wgp>
                  </a:graphicData>
                </a:graphic>
              </wp:inline>
            </w:drawing>
          </mc:Choice>
          <mc:Fallback>
            <w:pict>
              <v:group w14:anchorId="090B3270" id="Group 22" o:spid="_x0000_s1026" style="width:451.3pt;height:213.35pt;mso-position-horizontal-relative:char;mso-position-vertical-relative:line" coordsize="57912,273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IDeJVffvU95vuvRXKEYW6a8UHwu17a8&#10;T7YZAAAAADvL5uZM1dINUbNiYynVJ9y1qUmT73oh2wwAAACAnaU833V72oypWLQmqpfdXWrQDFh8&#10;xeZVNA9lmwEAAACwM+Xai5XlhWJP2pTZ1JjpejyX72rNXgY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">
                <v:shapetype id="_x0000_t202" coordsize="21600,21600" o:spt="202" path="m,l,21600r21600,l21600,xe">
                  <v:stroke joinstyle="miter"/>
                  <v:path gradientshapeok="t" o:connecttype="rect"/>
                </v:shapetype>
                <v:shape id="TextBox 17" o:spid="_x0000_s1027" type="#_x0000_t202" style="position:absolute;left:5870;top:23365;width:11741;height:4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" filled="f" stroked="f">
                  <v:textbox style="mso-fit-shape-to-text:t">
                    <w:txbxContent>
                      <w:p w:rsidR="00927B5E" w:rsidRPr="00927B5E" w:rsidRDefault="00927B5E" w:rsidP="00927B5E">
                        <w:pPr>
                          <w:pStyle w:val="NormalWeb"/>
                          <w:spacing w:before="0" w:beforeAutospacing="0" w:after="0" w:afterAutospacing="0"/>
                          <w:jc w:val="center"/>
                          <w:rPr>
                            <w:rFonts w:asciiTheme="minorHAnsi" w:hAnsiTheme="minorHAnsi" w:cstheme="minorHAnsi"/>
                            <w:sz w:val="20"/>
                            <w:szCs w:val="22"/>
                          </w:rPr>
                        </w:pPr>
                        <w:r w:rsidRPr="00927B5E">
                          <w:rPr>
                            <w:rFonts w:asciiTheme="minorHAnsi" w:eastAsia="Verdana" w:hAnsiTheme="minorHAnsi" w:cstheme="minorHAnsi"/>
                            <w:color w:val="0F243E" w:themeColor="text2" w:themeShade="80"/>
                            <w:kern w:val="24"/>
                            <w:sz w:val="20"/>
                            <w:szCs w:val="22"/>
                          </w:rPr>
                          <w:t xml:space="preserve">Carbon-14 atom </w:t>
                        </w:r>
                      </w:p>
                      <w:p w:rsidR="00927B5E" w:rsidRPr="00927B5E" w:rsidRDefault="00927B5E" w:rsidP="00927B5E">
                        <w:pPr>
                          <w:pStyle w:val="NormalWeb"/>
                          <w:spacing w:before="0" w:beforeAutospacing="0" w:after="0" w:afterAutospacing="0"/>
                          <w:jc w:val="center"/>
                          <w:rPr>
                            <w:rFonts w:asciiTheme="minorHAnsi" w:hAnsiTheme="minorHAnsi" w:cstheme="minorHAnsi"/>
                            <w:sz w:val="20"/>
                            <w:szCs w:val="22"/>
                          </w:rPr>
                        </w:pPr>
                        <w:r w:rsidRPr="00927B5E">
                          <w:rPr>
                            <w:rFonts w:asciiTheme="minorHAnsi" w:eastAsia="Verdana" w:hAnsiTheme="minorHAnsi" w:cstheme="minorHAnsi"/>
                            <w:i/>
                            <w:iCs/>
                            <w:color w:val="0F243E" w:themeColor="text2" w:themeShade="80"/>
                            <w:kern w:val="24"/>
                            <w:sz w:val="20"/>
                            <w:szCs w:val="22"/>
                          </w:rPr>
                          <w:t>(not to scale)</w:t>
                        </w:r>
                      </w:p>
                    </w:txbxContent>
                  </v:textbox>
                </v:shape>
                <v:group id="Group 20" o:spid="_x0000_s1028" style="position:absolute;width:57912;height:22009" coordsize="57912,22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0" o:spid="_x0000_s1029" style="position:absolute;left:39624;top:8805;width:18288;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" filled="f" stroked="f">
                    <v:textbox style="mso-fit-shape-to-text:t">
                      <w:txbxContent>
                        <w:p w:rsidR="00927B5E" w:rsidRPr="00927B5E" w:rsidRDefault="00927B5E" w:rsidP="00927B5E">
                          <w:pPr>
                            <w:pStyle w:val="NormalWeb"/>
                            <w:spacing w:before="0" w:beforeAutospacing="0" w:after="0" w:afterAutospacing="0"/>
                            <w:jc w:val="center"/>
                            <w:rPr>
                              <w:rFonts w:asciiTheme="minorHAnsi" w:hAnsiTheme="minorHAnsi" w:cstheme="minorHAnsi"/>
                              <w:sz w:val="22"/>
                              <w:szCs w:val="22"/>
                            </w:rPr>
                          </w:pPr>
                          <w:r w:rsidRPr="00927B5E">
                            <w:rPr>
                              <w:rFonts w:asciiTheme="minorHAnsi" w:eastAsia="Verdana" w:hAnsiTheme="minorHAnsi" w:cstheme="minorHAnsi"/>
                              <w:color w:val="0F243E" w:themeColor="text2" w:themeShade="80"/>
                              <w:kern w:val="24"/>
                              <w:sz w:val="22"/>
                              <w:szCs w:val="22"/>
                            </w:rPr>
                            <w:t>Beta particle</w:t>
                          </w:r>
                        </w:p>
                        <w:p w:rsidR="00927B5E" w:rsidRPr="00927B5E" w:rsidRDefault="00927B5E" w:rsidP="00927B5E">
                          <w:pPr>
                            <w:pStyle w:val="NormalWeb"/>
                            <w:spacing w:before="0" w:beforeAutospacing="0" w:after="0" w:afterAutospacing="0"/>
                            <w:jc w:val="center"/>
                            <w:rPr>
                              <w:rFonts w:asciiTheme="minorHAnsi" w:hAnsiTheme="minorHAnsi" w:cstheme="minorHAnsi"/>
                              <w:sz w:val="22"/>
                              <w:szCs w:val="22"/>
                            </w:rPr>
                          </w:pPr>
                          <w:r w:rsidRPr="00927B5E">
                            <w:rPr>
                              <w:rFonts w:asciiTheme="minorHAnsi" w:eastAsia="Verdana" w:hAnsiTheme="minorHAnsi" w:cstheme="minorHAnsi"/>
                              <w:i/>
                              <w:iCs/>
                              <w:color w:val="0F243E" w:themeColor="text2" w:themeShade="80"/>
                              <w:kern w:val="24"/>
                              <w:sz w:val="22"/>
                              <w:szCs w:val="22"/>
                            </w:rPr>
                            <w:t>(emitted during beta decay)</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30" type="#_x0000_t75" style="position:absolute;width:48971;height:22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">
                    <v:imagedata r:id="rId8" o:title=""/>
                  </v:shape>
                </v:group>
                <w10:anchorlock/>
              </v:group>
            </w:pict>
          </mc:Fallback>
        </mc:AlternateContent>
      </w:r>
    </w:p>
    <w:p w:rsidR="00927B5E" w:rsidRPr="00927B5E" w:rsidRDefault="00927B5E" w:rsidP="00927B5E">
      <w:pPr>
        <w:spacing w:before="600" w:after="120"/>
        <w:ind w:left="425" w:hanging="425"/>
        <w:rPr>
          <w:sz w:val="28"/>
          <w:szCs w:val="18"/>
        </w:rPr>
      </w:pPr>
      <w:r w:rsidRPr="00927B5E">
        <w:rPr>
          <w:sz w:val="28"/>
          <w:szCs w:val="18"/>
          <w:lang w:val="en-US"/>
        </w:rPr>
        <w:t>Where does the beta particle come from?</w:t>
      </w:r>
    </w:p>
    <w:p w:rsidR="007B18B8" w:rsidRPr="00FB2831" w:rsidRDefault="007B18B8" w:rsidP="00FB283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927B5E" w:rsidRDefault="00927B5E" w:rsidP="00677EDD">
            <w:pPr>
              <w:tabs>
                <w:tab w:val="right" w:leader="dot" w:pos="8680"/>
              </w:tabs>
            </w:pPr>
            <w:r w:rsidRPr="00927B5E">
              <w:t>It shoots out of the nucleus of an atom.</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927B5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927B5E" w:rsidRDefault="00927B5E" w:rsidP="00677EDD">
            <w:pPr>
              <w:tabs>
                <w:tab w:val="right" w:leader="dot" w:pos="8680"/>
              </w:tabs>
            </w:pPr>
            <w:r w:rsidRPr="00927B5E">
              <w:t>It is one of the electrons around an atom that shoots out.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927B5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927B5E" w:rsidRDefault="00927B5E" w:rsidP="00677EDD">
            <w:pPr>
              <w:tabs>
                <w:tab w:val="right" w:leader="dot" w:pos="8680"/>
              </w:tabs>
            </w:pPr>
            <w:r w:rsidRPr="00927B5E">
              <w:t>It is one of the electrons around an atom that the nucleus forces out when it decays.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96284B" w:rsidRDefault="0096284B" w:rsidP="0096284B">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27B5E" w:rsidP="006F3279">
            <w:pPr>
              <w:spacing w:after="60"/>
              <w:ind w:left="1304"/>
              <w:rPr>
                <w:b/>
                <w:sz w:val="40"/>
                <w:szCs w:val="40"/>
              </w:rPr>
            </w:pPr>
            <w:r w:rsidRPr="00927B5E">
              <w:rPr>
                <w:b/>
                <w:sz w:val="40"/>
                <w:szCs w:val="40"/>
              </w:rPr>
              <w:t>Beta origin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6284B" w:rsidP="0007651D">
            <w:pPr>
              <w:spacing w:before="60" w:after="60"/>
            </w:pPr>
            <w:r w:rsidRPr="0096284B">
              <w:t>Some nuclei, which are unstable because they have too many neutrons, decay spontaneously by beta radiation because neutrons are unstable away from the close proximity of protons.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00CFB" w:rsidP="0007651D">
            <w:pPr>
              <w:spacing w:before="60" w:after="60"/>
              <w:rPr>
                <w:b/>
              </w:rPr>
            </w:pPr>
            <w:r w:rsidRPr="00100CFB">
              <w:t>Describe what happens to an atom and its nucleus during a beta decay.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00CFB" w:rsidP="000505CA">
            <w:pPr>
              <w:spacing w:before="60" w:after="60"/>
            </w:pPr>
            <w:r w:rsidRPr="00012BEB">
              <w:t xml:space="preserve">Radioactive decay, nucleus, proton, neutron, </w:t>
            </w:r>
            <w:r>
              <w:t>valence electrons, emitted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B41D1" w:rsidRDefault="008B41D1" w:rsidP="008B41D1">
      <w:pPr>
        <w:spacing w:after="180"/>
      </w:pPr>
      <w:r>
        <w:t xml:space="preserve">During beta decay, a neutron in the nucleus becomes a proton and a high-speed electron is created, which is emitted from the nucleus, leaving a nucleus of a different element. The valence electrons around the nucleus will </w:t>
      </w:r>
      <w:bookmarkStart w:id="0" w:name="_Hlk89347489"/>
      <w:r>
        <w:t xml:space="preserve">be affected only indirectly, which is because after radioactive decay the proton number of the atom is changed and the way it attracts valence electrons is affected. </w:t>
      </w:r>
      <w:bookmarkEnd w:id="0"/>
      <w:r>
        <w:t>The actual process of radioactive decay involves just the nucleus.</w:t>
      </w:r>
    </w:p>
    <w:p w:rsidR="00100CFB" w:rsidRDefault="00100CFB" w:rsidP="00100CFB">
      <w:pPr>
        <w:spacing w:after="180"/>
      </w:pPr>
      <w:r>
        <w:t xml:space="preserve">This does not appear to be understood by the majority of students. In a study in the USA, Prather </w:t>
      </w:r>
      <w:r w:rsidR="00280DD2">
        <w:fldChar w:fldCharType="begin"/>
      </w:r>
      <w:r w:rsidR="00280DD2">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rsidR="00280DD2">
        <w:fldChar w:fldCharType="separate"/>
      </w:r>
      <w:r w:rsidR="00280DD2">
        <w:rPr>
          <w:noProof/>
        </w:rPr>
        <w:t>(2005)</w:t>
      </w:r>
      <w:r w:rsidR="00280DD2">
        <w:fldChar w:fldCharType="end"/>
      </w:r>
      <w:r>
        <w:t xml:space="preserve"> found that just 26% of high school students (n=19) and 33% of first year undergraduate students, who were non-science majors studying physics (n=258), thought that beta decay involved just the nucleus of an atom. He found that it was common for them to think that electron emitted was one of the valence electrons, either with or without the influence of the nucleus.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FF7E81">
        <w:rPr>
          <w:rFonts w:cstheme="minorHAnsi"/>
        </w:rPr>
        <w:t>,</w:t>
      </w:r>
      <w:r w:rsidRPr="00AE7928">
        <w:rPr>
          <w:rFonts w:cstheme="minorHAnsi"/>
        </w:rPr>
        <w:t xml:space="preserve"> it may be more appropriate for a teaching assistant to read for one or two students.</w:t>
      </w:r>
    </w:p>
    <w:p w:rsidR="00100CFB" w:rsidRDefault="00100CFB">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w:t>
      </w:r>
    </w:p>
    <w:p w:rsidR="00BF6C8A" w:rsidRDefault="001A052C" w:rsidP="00BF6C8A">
      <w:pPr>
        <w:spacing w:after="180"/>
      </w:pPr>
      <w:r w:rsidRPr="001A052C">
        <w:t>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EF0C4A" w:rsidRDefault="00EF0C4A" w:rsidP="00554C2C">
      <w:pPr>
        <w:spacing w:after="180"/>
      </w:pPr>
      <w:r>
        <w:t xml:space="preserve">In </w:t>
      </w:r>
      <w:r w:rsidR="008B41D1">
        <w:t xml:space="preserve">a </w:t>
      </w:r>
      <w:r>
        <w:t xml:space="preserve">study, carried out in the USA, </w:t>
      </w:r>
      <w:r w:rsidR="008B41D1">
        <w:t xml:space="preserve">Edward </w:t>
      </w:r>
      <w:r>
        <w:t xml:space="preserve">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w:t>
      </w:r>
      <w:r w:rsidR="00554C2C">
        <w:t>used a mixture of open response questions, interviews and multiple choice questions to explore students’ beliefs about the role of atoms in radioactive decay. His results, recording which parts of an atom students thought were involved in radioactive decay, are shown in the table below.</w:t>
      </w:r>
    </w:p>
    <w:tbl>
      <w:tblPr>
        <w:tblStyle w:val="TableGrid"/>
        <w:tblW w:w="0" w:type="auto"/>
        <w:tblLook w:val="04A0" w:firstRow="1" w:lastRow="0" w:firstColumn="1" w:lastColumn="0" w:noHBand="0" w:noVBand="1"/>
      </w:tblPr>
      <w:tblGrid>
        <w:gridCol w:w="3005"/>
        <w:gridCol w:w="3005"/>
        <w:gridCol w:w="3006"/>
      </w:tblGrid>
      <w:tr w:rsidR="00554C2C" w:rsidRPr="0092561F" w:rsidTr="0092561F">
        <w:tc>
          <w:tcPr>
            <w:tcW w:w="3005" w:type="dxa"/>
            <w:tcMar>
              <w:left w:w="57" w:type="dxa"/>
              <w:right w:w="57" w:type="dxa"/>
            </w:tcMar>
            <w:vAlign w:val="center"/>
          </w:tcPr>
          <w:p w:rsidR="00554C2C" w:rsidRPr="0092561F" w:rsidRDefault="00554C2C" w:rsidP="00554C2C">
            <w:pPr>
              <w:spacing w:line="276" w:lineRule="auto"/>
              <w:jc w:val="center"/>
              <w:rPr>
                <w:sz w:val="20"/>
              </w:rPr>
            </w:pPr>
            <w:r w:rsidRPr="0092561F">
              <w:rPr>
                <w:sz w:val="20"/>
              </w:rPr>
              <w:t>Response type</w:t>
            </w:r>
          </w:p>
        </w:tc>
        <w:tc>
          <w:tcPr>
            <w:tcW w:w="3005" w:type="dxa"/>
            <w:tcMar>
              <w:left w:w="57" w:type="dxa"/>
              <w:right w:w="57" w:type="dxa"/>
            </w:tcMar>
            <w:vAlign w:val="center"/>
          </w:tcPr>
          <w:p w:rsidR="00554C2C" w:rsidRPr="0092561F" w:rsidRDefault="00554C2C" w:rsidP="00554C2C">
            <w:pPr>
              <w:spacing w:line="276" w:lineRule="auto"/>
              <w:jc w:val="center"/>
              <w:rPr>
                <w:sz w:val="20"/>
              </w:rPr>
            </w:pPr>
            <w:r w:rsidRPr="0092561F">
              <w:rPr>
                <w:sz w:val="20"/>
              </w:rPr>
              <w:t>Undergraduate students,</w:t>
            </w:r>
          </w:p>
          <w:p w:rsidR="00554C2C" w:rsidRPr="0092561F" w:rsidRDefault="00554C2C" w:rsidP="00554C2C">
            <w:pPr>
              <w:jc w:val="center"/>
              <w:rPr>
                <w:sz w:val="20"/>
              </w:rPr>
            </w:pPr>
            <w:r w:rsidRPr="0092561F">
              <w:rPr>
                <w:sz w:val="20"/>
              </w:rPr>
              <w:t>who were non-science majors studying a physics module (n=258)</w:t>
            </w:r>
          </w:p>
        </w:tc>
        <w:tc>
          <w:tcPr>
            <w:tcW w:w="3006" w:type="dxa"/>
            <w:tcMar>
              <w:left w:w="57" w:type="dxa"/>
              <w:right w:w="57" w:type="dxa"/>
            </w:tcMar>
            <w:vAlign w:val="center"/>
          </w:tcPr>
          <w:p w:rsidR="00554C2C" w:rsidRPr="0092561F" w:rsidRDefault="00554C2C" w:rsidP="00554C2C">
            <w:pPr>
              <w:spacing w:line="276" w:lineRule="auto"/>
              <w:jc w:val="center"/>
              <w:rPr>
                <w:sz w:val="20"/>
              </w:rPr>
            </w:pPr>
            <w:r w:rsidRPr="0092561F">
              <w:rPr>
                <w:sz w:val="20"/>
              </w:rPr>
              <w:t xml:space="preserve">High school students </w:t>
            </w:r>
          </w:p>
          <w:p w:rsidR="00554C2C" w:rsidRPr="0092561F" w:rsidRDefault="00554C2C" w:rsidP="00554C2C">
            <w:pPr>
              <w:spacing w:line="276" w:lineRule="auto"/>
              <w:jc w:val="center"/>
              <w:rPr>
                <w:sz w:val="20"/>
              </w:rPr>
            </w:pPr>
            <w:r w:rsidRPr="0092561F">
              <w:rPr>
                <w:sz w:val="20"/>
              </w:rPr>
              <w:t>(age 15-19, n=19)</w:t>
            </w:r>
          </w:p>
        </w:tc>
      </w:tr>
      <w:tr w:rsidR="00554C2C" w:rsidRPr="0092561F" w:rsidTr="0092561F">
        <w:trPr>
          <w:trHeight w:hRule="exact" w:val="567"/>
        </w:trPr>
        <w:tc>
          <w:tcPr>
            <w:tcW w:w="3005" w:type="dxa"/>
            <w:vAlign w:val="center"/>
          </w:tcPr>
          <w:p w:rsidR="00554C2C" w:rsidRPr="0092561F" w:rsidRDefault="0092561F" w:rsidP="00554C2C">
            <w:pPr>
              <w:spacing w:after="180"/>
              <w:rPr>
                <w:sz w:val="20"/>
              </w:rPr>
            </w:pPr>
            <w:r w:rsidRPr="0092561F">
              <w:rPr>
                <w:sz w:val="20"/>
              </w:rPr>
              <w:t>RA decay involves only valence electrons.</w:t>
            </w:r>
          </w:p>
        </w:tc>
        <w:tc>
          <w:tcPr>
            <w:tcW w:w="3005" w:type="dxa"/>
            <w:vAlign w:val="center"/>
          </w:tcPr>
          <w:p w:rsidR="00554C2C" w:rsidRPr="0092561F" w:rsidRDefault="0092561F" w:rsidP="0092561F">
            <w:pPr>
              <w:spacing w:after="180"/>
              <w:jc w:val="center"/>
              <w:rPr>
                <w:sz w:val="20"/>
              </w:rPr>
            </w:pPr>
            <w:r>
              <w:rPr>
                <w:sz w:val="20"/>
              </w:rPr>
              <w:t>44%</w:t>
            </w:r>
          </w:p>
        </w:tc>
        <w:tc>
          <w:tcPr>
            <w:tcW w:w="3006" w:type="dxa"/>
            <w:vAlign w:val="center"/>
          </w:tcPr>
          <w:p w:rsidR="00554C2C" w:rsidRPr="0092561F" w:rsidRDefault="0092561F" w:rsidP="0092561F">
            <w:pPr>
              <w:spacing w:after="180"/>
              <w:jc w:val="center"/>
              <w:rPr>
                <w:sz w:val="20"/>
              </w:rPr>
            </w:pPr>
            <w:r>
              <w:rPr>
                <w:sz w:val="20"/>
              </w:rPr>
              <w:t>37%</w:t>
            </w:r>
          </w:p>
        </w:tc>
      </w:tr>
      <w:tr w:rsidR="00554C2C" w:rsidRPr="0092561F" w:rsidTr="0092561F">
        <w:trPr>
          <w:trHeight w:hRule="exact" w:val="567"/>
        </w:trPr>
        <w:tc>
          <w:tcPr>
            <w:tcW w:w="3005" w:type="dxa"/>
            <w:vAlign w:val="center"/>
          </w:tcPr>
          <w:p w:rsidR="00554C2C" w:rsidRPr="0092561F" w:rsidRDefault="0092561F" w:rsidP="00554C2C">
            <w:pPr>
              <w:spacing w:after="180"/>
              <w:rPr>
                <w:sz w:val="20"/>
              </w:rPr>
            </w:pPr>
            <w:r w:rsidRPr="0092561F">
              <w:rPr>
                <w:sz w:val="20"/>
              </w:rPr>
              <w:t>RA decay involves only neutrons, protons, and the nucleus.</w:t>
            </w:r>
          </w:p>
        </w:tc>
        <w:tc>
          <w:tcPr>
            <w:tcW w:w="3005" w:type="dxa"/>
            <w:vAlign w:val="center"/>
          </w:tcPr>
          <w:p w:rsidR="00554C2C" w:rsidRPr="0092561F" w:rsidRDefault="0092561F" w:rsidP="0092561F">
            <w:pPr>
              <w:spacing w:after="180"/>
              <w:jc w:val="center"/>
              <w:rPr>
                <w:sz w:val="20"/>
              </w:rPr>
            </w:pPr>
            <w:r>
              <w:rPr>
                <w:sz w:val="20"/>
              </w:rPr>
              <w:t>33%</w:t>
            </w:r>
          </w:p>
        </w:tc>
        <w:tc>
          <w:tcPr>
            <w:tcW w:w="3006" w:type="dxa"/>
            <w:vAlign w:val="center"/>
          </w:tcPr>
          <w:p w:rsidR="00554C2C" w:rsidRPr="0092561F" w:rsidRDefault="0092561F" w:rsidP="0092561F">
            <w:pPr>
              <w:spacing w:after="180"/>
              <w:jc w:val="center"/>
              <w:rPr>
                <w:sz w:val="20"/>
              </w:rPr>
            </w:pPr>
            <w:r>
              <w:rPr>
                <w:sz w:val="20"/>
              </w:rPr>
              <w:t>26%</w:t>
            </w:r>
          </w:p>
        </w:tc>
      </w:tr>
      <w:tr w:rsidR="00554C2C" w:rsidRPr="0092561F" w:rsidTr="0092561F">
        <w:trPr>
          <w:trHeight w:hRule="exact" w:val="567"/>
        </w:trPr>
        <w:tc>
          <w:tcPr>
            <w:tcW w:w="3005" w:type="dxa"/>
            <w:vAlign w:val="center"/>
          </w:tcPr>
          <w:p w:rsidR="00554C2C" w:rsidRPr="0092561F" w:rsidRDefault="0092561F" w:rsidP="00554C2C">
            <w:pPr>
              <w:spacing w:after="180"/>
              <w:rPr>
                <w:sz w:val="20"/>
              </w:rPr>
            </w:pPr>
            <w:r w:rsidRPr="0092561F">
              <w:rPr>
                <w:sz w:val="20"/>
              </w:rPr>
              <w:t>RA decay involves both valence electrons and the nucleus.</w:t>
            </w:r>
          </w:p>
        </w:tc>
        <w:tc>
          <w:tcPr>
            <w:tcW w:w="3005" w:type="dxa"/>
            <w:vAlign w:val="center"/>
          </w:tcPr>
          <w:p w:rsidR="00554C2C" w:rsidRPr="0092561F" w:rsidRDefault="0092561F" w:rsidP="0092561F">
            <w:pPr>
              <w:spacing w:after="180"/>
              <w:jc w:val="center"/>
              <w:rPr>
                <w:sz w:val="20"/>
              </w:rPr>
            </w:pPr>
            <w:r>
              <w:rPr>
                <w:sz w:val="20"/>
              </w:rPr>
              <w:t>21%</w:t>
            </w:r>
          </w:p>
        </w:tc>
        <w:tc>
          <w:tcPr>
            <w:tcW w:w="3006" w:type="dxa"/>
            <w:vAlign w:val="center"/>
          </w:tcPr>
          <w:p w:rsidR="00554C2C" w:rsidRPr="0092561F" w:rsidRDefault="0092561F" w:rsidP="0092561F">
            <w:pPr>
              <w:spacing w:after="180"/>
              <w:jc w:val="center"/>
              <w:rPr>
                <w:sz w:val="20"/>
              </w:rPr>
            </w:pPr>
            <w:r>
              <w:rPr>
                <w:sz w:val="20"/>
              </w:rPr>
              <w:t>37%</w:t>
            </w:r>
          </w:p>
        </w:tc>
      </w:tr>
      <w:tr w:rsidR="00554C2C" w:rsidRPr="0092561F" w:rsidTr="0092561F">
        <w:trPr>
          <w:trHeight w:hRule="exact" w:val="567"/>
        </w:trPr>
        <w:tc>
          <w:tcPr>
            <w:tcW w:w="3005" w:type="dxa"/>
            <w:vAlign w:val="center"/>
          </w:tcPr>
          <w:p w:rsidR="00554C2C" w:rsidRPr="0092561F" w:rsidRDefault="0092561F" w:rsidP="00554C2C">
            <w:pPr>
              <w:spacing w:after="180"/>
              <w:rPr>
                <w:sz w:val="20"/>
              </w:rPr>
            </w:pPr>
            <w:r w:rsidRPr="0092561F">
              <w:rPr>
                <w:sz w:val="20"/>
              </w:rPr>
              <w:t>Other</w:t>
            </w:r>
          </w:p>
        </w:tc>
        <w:tc>
          <w:tcPr>
            <w:tcW w:w="3005" w:type="dxa"/>
            <w:vAlign w:val="center"/>
          </w:tcPr>
          <w:p w:rsidR="00554C2C" w:rsidRPr="0092561F" w:rsidRDefault="0092561F" w:rsidP="0092561F">
            <w:pPr>
              <w:spacing w:after="180"/>
              <w:jc w:val="center"/>
              <w:rPr>
                <w:sz w:val="20"/>
              </w:rPr>
            </w:pPr>
            <w:r>
              <w:rPr>
                <w:sz w:val="20"/>
              </w:rPr>
              <w:t>3%</w:t>
            </w:r>
          </w:p>
        </w:tc>
        <w:tc>
          <w:tcPr>
            <w:tcW w:w="3006" w:type="dxa"/>
            <w:vAlign w:val="center"/>
          </w:tcPr>
          <w:p w:rsidR="00554C2C" w:rsidRPr="0092561F" w:rsidRDefault="0092561F" w:rsidP="0092561F">
            <w:pPr>
              <w:spacing w:after="180"/>
              <w:jc w:val="center"/>
              <w:rPr>
                <w:sz w:val="20"/>
              </w:rPr>
            </w:pPr>
            <w:r>
              <w:rPr>
                <w:sz w:val="20"/>
              </w:rPr>
              <w:t>0%</w:t>
            </w:r>
          </w:p>
        </w:tc>
      </w:tr>
    </w:tbl>
    <w:p w:rsidR="006A798A" w:rsidRDefault="006A798A" w:rsidP="008D2538">
      <w:pPr>
        <w:spacing w:before="240" w:after="180"/>
      </w:pPr>
      <w:r>
        <w:t xml:space="preserve">These results indicate that a </w:t>
      </w:r>
      <w:r w:rsidR="00990FF7">
        <w:t>majority</w:t>
      </w:r>
      <w:r>
        <w:t xml:space="preserve"> of students may think that a beta particle originates from the valence electrons that are around the nucleus in an atom</w:t>
      </w:r>
      <w:r w:rsidR="00990FF7">
        <w:t>, either without the influence of the nucleus</w:t>
      </w:r>
      <w:r>
        <w:t xml:space="preserve"> (option B in this diagnostic question) </w:t>
      </w:r>
      <w:r w:rsidR="00990FF7">
        <w:t>or with the influence of the nucleus (option C).</w:t>
      </w:r>
    </w:p>
    <w:p w:rsidR="00280DD2" w:rsidRDefault="00A01222" w:rsidP="00A01222">
      <w:pPr>
        <w:spacing w:after="180"/>
      </w:pPr>
      <w:r w:rsidRPr="004F039C">
        <w:t xml:space="preserve">If students have </w:t>
      </w:r>
      <w:r w:rsidR="004B1C32">
        <w:t>misunderstanding</w:t>
      </w:r>
      <w:r w:rsidRPr="004F039C">
        <w:t xml:space="preserve">s about </w:t>
      </w:r>
      <w:r w:rsidR="002B685E">
        <w:t>d</w:t>
      </w:r>
      <w:r w:rsidR="002B685E" w:rsidRPr="00100CFB">
        <w:t>escrib</w:t>
      </w:r>
      <w:r w:rsidR="002B685E">
        <w:t>ing</w:t>
      </w:r>
      <w:r w:rsidR="002B685E" w:rsidRPr="00100CFB">
        <w:t xml:space="preserve"> what happens to an atom and its nucleus during a beta </w:t>
      </w:r>
      <w:r w:rsidR="002B685E" w:rsidRPr="001D531D">
        <w:t>decay</w:t>
      </w:r>
      <w:r w:rsidRPr="001D531D">
        <w:t xml:space="preserve">, </w:t>
      </w:r>
      <w:r w:rsidR="002B685E" w:rsidRPr="001D531D">
        <w:t xml:space="preserve">it </w:t>
      </w:r>
      <w:r w:rsidR="001D531D" w:rsidRPr="001D531D">
        <w:t xml:space="preserve">can help to review the </w:t>
      </w:r>
      <w:r w:rsidR="001D531D">
        <w:t>‘</w:t>
      </w:r>
      <w:r w:rsidR="001D531D" w:rsidRPr="001D531D">
        <w:t>mechanism</w:t>
      </w:r>
      <w:r w:rsidR="001D531D">
        <w:t>’</w:t>
      </w:r>
      <w:r w:rsidR="001D531D" w:rsidRPr="001D531D">
        <w:t xml:space="preserve"> of beta decay, which is caused by neutrons</w:t>
      </w:r>
      <w:r w:rsidR="001D531D">
        <w:t xml:space="preserve"> being unstable away from the close proximity of protons, such as in neutron rich nuclei. Diagnostic questions from </w:t>
      </w:r>
      <w:r w:rsidR="001C6406">
        <w:t>towards the start of the learning progression</w:t>
      </w:r>
      <w:r w:rsidR="001D531D">
        <w:t xml:space="preserve"> in </w:t>
      </w:r>
      <w:r w:rsidR="001D531D" w:rsidRPr="001C6406">
        <w:t>th</w:t>
      </w:r>
      <w:r w:rsidR="001C6406">
        <w:t>e</w:t>
      </w:r>
      <w:r w:rsidR="001D531D" w:rsidRPr="001C6406">
        <w:t xml:space="preserve"> BEST key concept</w:t>
      </w:r>
      <w:r w:rsidR="001C6406">
        <w:rPr>
          <w:i/>
        </w:rPr>
        <w:t>: radioactive decay (beta decay)</w:t>
      </w:r>
      <w:r w:rsidR="001D531D">
        <w:t xml:space="preserve"> may be helpful.</w:t>
      </w:r>
    </w:p>
    <w:p w:rsidR="001D531D" w:rsidRDefault="001D531D" w:rsidP="00DD036A">
      <w:pPr>
        <w:spacing w:after="180"/>
        <w:ind w:left="426"/>
      </w:pPr>
      <w:r>
        <w:t xml:space="preserve">It is quite possible that students develop misunderstandings </w:t>
      </w:r>
      <w:r w:rsidR="00DD036A">
        <w:t>about the origin of a beta particle</w:t>
      </w:r>
      <w:r>
        <w:t xml:space="preserve"> </w:t>
      </w:r>
      <w:r w:rsidRPr="006E3F04">
        <w:t>because they</w:t>
      </w:r>
      <w:r>
        <w:t xml:space="preserve"> have not learnt about the </w:t>
      </w:r>
      <w:r w:rsidR="00DD036A">
        <w:t>‘mechanism’ of</w:t>
      </w:r>
      <w:r>
        <w:t xml:space="preserve"> beta decay. Without an understanding of neutron instability, they may quite reasonably combine their understanding of the structure of an atom with a description of beta decay </w:t>
      </w:r>
      <w:r w:rsidR="00DD036A">
        <w:t>to conclude that a beta particle must originate as a valence electron.</w:t>
      </w:r>
      <w:bookmarkStart w:id="1" w:name="_GoBack"/>
      <w:bookmarkEnd w:id="1"/>
    </w:p>
    <w:p w:rsidR="00A01222" w:rsidRPr="00280DD2" w:rsidRDefault="00A01222" w:rsidP="00A01222">
      <w:pPr>
        <w:spacing w:after="180"/>
      </w:pPr>
      <w:r w:rsidRPr="00280DD2">
        <w:t xml:space="preserve">The following BEST ‘response </w:t>
      </w:r>
      <w:r w:rsidR="00F2483A" w:rsidRPr="00280DD2">
        <w:t>activit</w:t>
      </w:r>
      <w:r w:rsidR="00280DD2" w:rsidRPr="00280DD2">
        <w:t>y</w:t>
      </w:r>
      <w:r w:rsidRPr="00280DD2">
        <w:t>’ could be used in follow-up to this diagnostic question:</w:t>
      </w:r>
    </w:p>
    <w:p w:rsidR="00A01222" w:rsidRPr="00280DD2" w:rsidRDefault="00A01222" w:rsidP="00A01222">
      <w:pPr>
        <w:pStyle w:val="ListParagraph"/>
        <w:numPr>
          <w:ilvl w:val="0"/>
          <w:numId w:val="1"/>
        </w:numPr>
        <w:spacing w:after="180"/>
      </w:pPr>
      <w:r w:rsidRPr="00280DD2">
        <w:t xml:space="preserve">Response </w:t>
      </w:r>
      <w:r w:rsidR="00F2483A" w:rsidRPr="00280DD2">
        <w:t>activity</w:t>
      </w:r>
      <w:r w:rsidRPr="00280DD2">
        <w:t xml:space="preserve">: </w:t>
      </w:r>
      <w:r w:rsidR="00280DD2" w:rsidRPr="00280DD2">
        <w:t>Beta decay story.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280DD2">
        <w:t>).</w:t>
      </w:r>
    </w:p>
    <w:p w:rsidR="00CC78A5" w:rsidRDefault="00D278E8" w:rsidP="00E172C6">
      <w:pPr>
        <w:spacing w:after="180"/>
      </w:pPr>
      <w:r w:rsidRPr="0045323E">
        <w:t xml:space="preserve">Images: </w:t>
      </w:r>
      <w:r w:rsidR="007D536F">
        <w:t>Peter Fairhurst (UYSEG</w:t>
      </w:r>
      <w:r w:rsidR="00280DD2">
        <w:t>).</w:t>
      </w:r>
    </w:p>
    <w:p w:rsidR="00280DD2" w:rsidRDefault="003117F6" w:rsidP="00E24309">
      <w:pPr>
        <w:spacing w:after="180"/>
        <w:rPr>
          <w:b/>
          <w:color w:val="5F497A" w:themeColor="accent4" w:themeShade="BF"/>
          <w:sz w:val="24"/>
        </w:rPr>
      </w:pPr>
      <w:r w:rsidRPr="002C79AE">
        <w:rPr>
          <w:b/>
          <w:color w:val="5F497A" w:themeColor="accent4" w:themeShade="BF"/>
          <w:sz w:val="24"/>
        </w:rPr>
        <w:t>References</w:t>
      </w:r>
    </w:p>
    <w:p w:rsidR="00574A87" w:rsidRPr="00574A87" w:rsidRDefault="00280DD2" w:rsidP="00574A87">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574A87" w:rsidRPr="00574A87">
        <w:t xml:space="preserve">Prather, E. (2005). Students' beliefs about the role of atoms in radioactive decay and half-life. </w:t>
      </w:r>
      <w:r w:rsidR="00574A87" w:rsidRPr="00574A87">
        <w:rPr>
          <w:i/>
        </w:rPr>
        <w:t>Journal of Geoscience Education,</w:t>
      </w:r>
      <w:r w:rsidR="00574A87" w:rsidRPr="00574A87">
        <w:t xml:space="preserve"> 53(4)</w:t>
      </w:r>
      <w:r w:rsidR="00574A87" w:rsidRPr="00574A87">
        <w:rPr>
          <w:b/>
        </w:rPr>
        <w:t>,</w:t>
      </w:r>
      <w:r w:rsidR="00574A87" w:rsidRPr="00574A87">
        <w:t xml:space="preserve"> 345-354.</w:t>
      </w:r>
    </w:p>
    <w:p w:rsidR="00B46FF9" w:rsidRDefault="00280DD2" w:rsidP="00280DD2">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7B5E" w:rsidRDefault="00927B5E" w:rsidP="000B473B">
      <w:r>
        <w:separator/>
      </w:r>
    </w:p>
  </w:endnote>
  <w:endnote w:type="continuationSeparator" w:id="0">
    <w:p w:rsidR="00927B5E" w:rsidRDefault="00927B5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5E56F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7B5E" w:rsidRDefault="00927B5E" w:rsidP="000B473B">
      <w:r>
        <w:separator/>
      </w:r>
    </w:p>
  </w:footnote>
  <w:footnote w:type="continuationSeparator" w:id="0">
    <w:p w:rsidR="00927B5E" w:rsidRDefault="00927B5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FF523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95052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27B5E"/>
    <w:rsid w:val="00015578"/>
    <w:rsid w:val="00024731"/>
    <w:rsid w:val="00026DEC"/>
    <w:rsid w:val="000505CA"/>
    <w:rsid w:val="0007651D"/>
    <w:rsid w:val="0009089A"/>
    <w:rsid w:val="000947E2"/>
    <w:rsid w:val="00095E04"/>
    <w:rsid w:val="000A0D12"/>
    <w:rsid w:val="000B11B1"/>
    <w:rsid w:val="000B473B"/>
    <w:rsid w:val="000D0E89"/>
    <w:rsid w:val="000E2689"/>
    <w:rsid w:val="00100CFB"/>
    <w:rsid w:val="00142613"/>
    <w:rsid w:val="00144DA7"/>
    <w:rsid w:val="0015356E"/>
    <w:rsid w:val="00161D3F"/>
    <w:rsid w:val="001915D4"/>
    <w:rsid w:val="001A052C"/>
    <w:rsid w:val="001A1FED"/>
    <w:rsid w:val="001A40E2"/>
    <w:rsid w:val="001C4805"/>
    <w:rsid w:val="001C6406"/>
    <w:rsid w:val="001D531D"/>
    <w:rsid w:val="00201AC2"/>
    <w:rsid w:val="00214608"/>
    <w:rsid w:val="0021607B"/>
    <w:rsid w:val="002178AC"/>
    <w:rsid w:val="0022547C"/>
    <w:rsid w:val="0025410A"/>
    <w:rsid w:val="0027553E"/>
    <w:rsid w:val="0028012F"/>
    <w:rsid w:val="00280DD2"/>
    <w:rsid w:val="002828DF"/>
    <w:rsid w:val="00287876"/>
    <w:rsid w:val="00292C53"/>
    <w:rsid w:val="00294E22"/>
    <w:rsid w:val="002B5D71"/>
    <w:rsid w:val="002B685E"/>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4C2C"/>
    <w:rsid w:val="00555342"/>
    <w:rsid w:val="005560E2"/>
    <w:rsid w:val="00574A87"/>
    <w:rsid w:val="005A452E"/>
    <w:rsid w:val="005A6EE7"/>
    <w:rsid w:val="005F1A7B"/>
    <w:rsid w:val="006355D8"/>
    <w:rsid w:val="00642ECD"/>
    <w:rsid w:val="006502A0"/>
    <w:rsid w:val="006772F5"/>
    <w:rsid w:val="006A4440"/>
    <w:rsid w:val="006A798A"/>
    <w:rsid w:val="006B0615"/>
    <w:rsid w:val="006D166B"/>
    <w:rsid w:val="006E3F04"/>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B41D1"/>
    <w:rsid w:val="008C7F34"/>
    <w:rsid w:val="008D2538"/>
    <w:rsid w:val="008E580C"/>
    <w:rsid w:val="0090047A"/>
    <w:rsid w:val="00925026"/>
    <w:rsid w:val="0092561F"/>
    <w:rsid w:val="00927B5E"/>
    <w:rsid w:val="00931264"/>
    <w:rsid w:val="00942A4B"/>
    <w:rsid w:val="00961D59"/>
    <w:rsid w:val="0096284B"/>
    <w:rsid w:val="00990FF7"/>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F1238"/>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036A"/>
    <w:rsid w:val="00DD1874"/>
    <w:rsid w:val="00DD63BD"/>
    <w:rsid w:val="00DF05DB"/>
    <w:rsid w:val="00DF7E20"/>
    <w:rsid w:val="00E172C6"/>
    <w:rsid w:val="00E24309"/>
    <w:rsid w:val="00E53D82"/>
    <w:rsid w:val="00E57FAF"/>
    <w:rsid w:val="00E9330A"/>
    <w:rsid w:val="00EE6B97"/>
    <w:rsid w:val="00EF0C4A"/>
    <w:rsid w:val="00F12C3B"/>
    <w:rsid w:val="00F2483A"/>
    <w:rsid w:val="00F26884"/>
    <w:rsid w:val="00F72ECC"/>
    <w:rsid w:val="00F8355F"/>
    <w:rsid w:val="00FA3196"/>
    <w:rsid w:val="00FB2831"/>
    <w:rsid w:val="00FF7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216D66"/>
  <w15:docId w15:val="{5E6E9330-B332-40BC-B7AA-326D4AFB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80DD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80DD2"/>
    <w:rPr>
      <w:rFonts w:ascii="Calibri" w:hAnsi="Calibri" w:cs="Calibri"/>
      <w:noProof/>
      <w:lang w:val="en-US"/>
    </w:rPr>
  </w:style>
  <w:style w:type="paragraph" w:customStyle="1" w:styleId="EndNoteBibliography">
    <w:name w:val="EndNote Bibliography"/>
    <w:basedOn w:val="Normal"/>
    <w:link w:val="EndNoteBibliographyChar"/>
    <w:rsid w:val="00280DD2"/>
    <w:rPr>
      <w:rFonts w:ascii="Calibri" w:hAnsi="Calibri" w:cs="Calibri"/>
      <w:noProof/>
      <w:lang w:val="en-US"/>
    </w:rPr>
  </w:style>
  <w:style w:type="character" w:customStyle="1" w:styleId="EndNoteBibliographyChar">
    <w:name w:val="EndNote Bibliography Char"/>
    <w:basedOn w:val="DefaultParagraphFont"/>
    <w:link w:val="EndNoteBibliography"/>
    <w:rsid w:val="00280DD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316568669">
      <w:bodyDiv w:val="1"/>
      <w:marLeft w:val="0"/>
      <w:marRight w:val="0"/>
      <w:marTop w:val="0"/>
      <w:marBottom w:val="0"/>
      <w:divBdr>
        <w:top w:val="none" w:sz="0" w:space="0" w:color="auto"/>
        <w:left w:val="none" w:sz="0" w:space="0" w:color="auto"/>
        <w:bottom w:val="none" w:sz="0" w:space="0" w:color="auto"/>
        <w:right w:val="none" w:sz="0" w:space="0" w:color="auto"/>
      </w:divBdr>
    </w:div>
    <w:div w:id="1571187037">
      <w:bodyDiv w:val="1"/>
      <w:marLeft w:val="0"/>
      <w:marRight w:val="0"/>
      <w:marTop w:val="0"/>
      <w:marBottom w:val="0"/>
      <w:divBdr>
        <w:top w:val="none" w:sz="0" w:space="0" w:color="auto"/>
        <w:left w:val="none" w:sz="0" w:space="0" w:color="auto"/>
        <w:bottom w:val="none" w:sz="0" w:space="0" w:color="auto"/>
        <w:right w:val="none" w:sz="0" w:space="0" w:color="auto"/>
      </w:divBdr>
    </w:div>
    <w:div w:id="1605729456">
      <w:bodyDiv w:val="1"/>
      <w:marLeft w:val="0"/>
      <w:marRight w:val="0"/>
      <w:marTop w:val="0"/>
      <w:marBottom w:val="0"/>
      <w:divBdr>
        <w:top w:val="none" w:sz="0" w:space="0" w:color="auto"/>
        <w:left w:val="none" w:sz="0" w:space="0" w:color="auto"/>
        <w:bottom w:val="none" w:sz="0" w:space="0" w:color="auto"/>
        <w:right w:val="none" w:sz="0" w:space="0" w:color="auto"/>
      </w:divBdr>
    </w:div>
    <w:div w:id="1771119525">
      <w:bodyDiv w:val="1"/>
      <w:marLeft w:val="0"/>
      <w:marRight w:val="0"/>
      <w:marTop w:val="0"/>
      <w:marBottom w:val="0"/>
      <w:divBdr>
        <w:top w:val="none" w:sz="0" w:space="0" w:color="auto"/>
        <w:left w:val="none" w:sz="0" w:space="0" w:color="auto"/>
        <w:bottom w:val="none" w:sz="0" w:space="0" w:color="auto"/>
        <w:right w:val="none" w:sz="0" w:space="0" w:color="auto"/>
      </w:divBdr>
    </w:div>
    <w:div w:id="200104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82</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2021-11-16T13:16:00Z</dcterms:created>
  <dcterms:modified xsi:type="dcterms:W3CDTF">2021-12-02T15:07:00Z</dcterms:modified>
</cp:coreProperties>
</file>