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EE5" w:rsidRPr="001A40E2" w:rsidRDefault="001A6699" w:rsidP="005C6EE5">
      <w:pPr>
        <w:spacing w:after="180"/>
        <w:rPr>
          <w:b/>
          <w:sz w:val="44"/>
          <w:szCs w:val="44"/>
        </w:rPr>
      </w:pPr>
      <w:r w:rsidRPr="001A6699">
        <w:rPr>
          <w:b/>
          <w:sz w:val="44"/>
          <w:szCs w:val="44"/>
        </w:rPr>
        <w:t>Alpha and gamma</w:t>
      </w:r>
    </w:p>
    <w:p w:rsidR="005C6EE5" w:rsidRDefault="005C6EE5" w:rsidP="005C6EE5">
      <w:pPr>
        <w:spacing w:after="180"/>
      </w:pPr>
    </w:p>
    <w:p w:rsidR="00044AC9" w:rsidRPr="00044AC9" w:rsidRDefault="00044AC9" w:rsidP="00044AC9">
      <w:pPr>
        <w:spacing w:line="276" w:lineRule="auto"/>
      </w:pPr>
      <w:r w:rsidRPr="00044AC9">
        <w:rPr>
          <w:lang w:val="en-US"/>
        </w:rPr>
        <w:t>Americium-241 is a radioactive isotope.</w:t>
      </w:r>
    </w:p>
    <w:p w:rsidR="00044AC9" w:rsidRPr="00044AC9" w:rsidRDefault="00044AC9" w:rsidP="00044AC9">
      <w:pPr>
        <w:spacing w:line="276" w:lineRule="auto"/>
      </w:pPr>
      <w:r w:rsidRPr="00044AC9">
        <w:rPr>
          <w:lang w:val="en-US"/>
        </w:rPr>
        <w:t xml:space="preserve">It is used in schools to make </w:t>
      </w:r>
      <w:r w:rsidRPr="00044AC9">
        <w:rPr>
          <w:b/>
          <w:bCs/>
          <w:lang w:val="en-US"/>
        </w:rPr>
        <w:t>alpha radiation</w:t>
      </w:r>
      <w:r w:rsidRPr="00044AC9">
        <w:rPr>
          <w:lang w:val="en-US"/>
        </w:rPr>
        <w:t>.</w:t>
      </w:r>
    </w:p>
    <w:p w:rsidR="00044AC9" w:rsidRPr="00044AC9" w:rsidRDefault="00044AC9" w:rsidP="00044AC9">
      <w:pPr>
        <w:spacing w:after="240" w:line="276" w:lineRule="auto"/>
      </w:pPr>
      <w:r w:rsidRPr="00044AC9">
        <w:rPr>
          <w:lang w:val="en-US"/>
        </w:rPr>
        <w:t>Alpha radiation can be blocked with a piece of aluminium.</w:t>
      </w:r>
    </w:p>
    <w:p w:rsidR="005C6EE5" w:rsidRPr="00201AC2" w:rsidRDefault="00044AC9" w:rsidP="00044AC9">
      <w:pPr>
        <w:spacing w:after="24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 wp14:anchorId="76DC6069">
            <wp:extent cx="3763330" cy="153258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969" cy="1543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4AC9" w:rsidRPr="00044AC9" w:rsidRDefault="00044AC9" w:rsidP="00044AC9">
      <w:pPr>
        <w:spacing w:after="180"/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E68CA0" wp14:editId="61AD7BE3">
                <wp:simplePos x="0" y="0"/>
                <wp:positionH relativeFrom="column">
                  <wp:posOffset>3070371</wp:posOffset>
                </wp:positionH>
                <wp:positionV relativeFrom="paragraph">
                  <wp:posOffset>374382</wp:posOffset>
                </wp:positionV>
                <wp:extent cx="2054225" cy="913130"/>
                <wp:effectExtent l="0" t="0" r="22225" b="287020"/>
                <wp:wrapNone/>
                <wp:docPr id="34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225" cy="913130"/>
                        </a:xfrm>
                        <a:prstGeom prst="wedgeRoundRectCallout">
                          <a:avLst>
                            <a:gd name="adj1" fmla="val -37902"/>
                            <a:gd name="adj2" fmla="val 77141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4AC9" w:rsidRPr="00E80764" w:rsidRDefault="00044AC9" w:rsidP="00044AC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Hafsah:</w:t>
                            </w:r>
                            <w:r w:rsidRPr="00E80764">
                              <w:rPr>
                                <w:rFonts w:asciiTheme="minorHAnsi" w:eastAsia="Verdana" w:hAnsiTheme="minorHAnsi" w:cstheme="minorHAns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Gamma radiation can pass through the aluminium</w:t>
                            </w:r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C6EE5" w:rsidRPr="00044AC9" w:rsidRDefault="005C6EE5" w:rsidP="005C6EE5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68CA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26" type="#_x0000_t62" style="position:absolute;margin-left:241.75pt;margin-top:29.5pt;width:161.75pt;height:7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" adj="2613,27462" fillcolor="#fafaea" strokecolor="#0f243e [1615]" strokeweight="1pt">
                <v:textbox>
                  <w:txbxContent>
                    <w:p w:rsidR="00044AC9" w:rsidRPr="00E80764" w:rsidRDefault="00044AC9" w:rsidP="00044AC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Hafsah:</w:t>
                      </w:r>
                      <w:r w:rsidRPr="00E80764">
                        <w:rPr>
                          <w:rFonts w:asciiTheme="minorHAnsi" w:eastAsia="Verdana" w:hAnsiTheme="minorHAnsi" w:cstheme="minorHAnsi"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Gamma radiation can pass through the aluminium</w:t>
                      </w:r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.</w:t>
                      </w:r>
                    </w:p>
                    <w:p w:rsidR="005C6EE5" w:rsidRPr="00044AC9" w:rsidRDefault="005C6EE5" w:rsidP="005C6EE5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6EE5" w:rsidRPr="00044AC9">
        <w:t xml:space="preserve">Some students are discussing </w:t>
      </w:r>
      <w:r w:rsidRPr="00044AC9">
        <w:t>why the Geiger-M</w:t>
      </w:r>
      <w:r w:rsidRPr="00044AC9">
        <w:rPr>
          <w:lang w:val="hu-HU"/>
        </w:rPr>
        <w:t>ű</w:t>
      </w:r>
      <w:proofErr w:type="spellStart"/>
      <w:r w:rsidRPr="00044AC9">
        <w:t>ller</w:t>
      </w:r>
      <w:proofErr w:type="spellEnd"/>
      <w:r w:rsidRPr="00044AC9">
        <w:t xml:space="preserve"> tube is still detecting radiation from the americium-241.</w:t>
      </w:r>
    </w:p>
    <w:p w:rsidR="005C6EE5" w:rsidRDefault="00044AC9" w:rsidP="005C6EE5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87C59" wp14:editId="22571C54">
                <wp:simplePos x="0" y="0"/>
                <wp:positionH relativeFrom="column">
                  <wp:posOffset>746620</wp:posOffset>
                </wp:positionH>
                <wp:positionV relativeFrom="paragraph">
                  <wp:posOffset>11366</wp:posOffset>
                </wp:positionV>
                <wp:extent cx="2054860" cy="868680"/>
                <wp:effectExtent l="0" t="0" r="21590" b="255270"/>
                <wp:wrapNone/>
                <wp:docPr id="3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860" cy="868680"/>
                        </a:xfrm>
                        <a:prstGeom prst="wedgeRoundRectCallout">
                          <a:avLst>
                            <a:gd name="adj1" fmla="val 37528"/>
                            <a:gd name="adj2" fmla="val 74379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6EE5" w:rsidRPr="00E80764" w:rsidRDefault="00044AC9" w:rsidP="00044AC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Gethin: </w:t>
                            </w:r>
                            <w:r w:rsidRPr="00E80764">
                              <w:rPr>
                                <w:rFonts w:asciiTheme="minorHAnsi" w:eastAsia="Verdana" w:hAnsiTheme="minorHAnsi" w:cstheme="minorHAns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Some alpha radiation can pass through the aluminium.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87C59" id="_x0000_s1027" type="#_x0000_t62" style="position:absolute;margin-left:58.8pt;margin-top:.9pt;width:161.8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" adj="18906,26866" fillcolor="#fafaea" strokecolor="#0f243e [1615]" strokeweight="1pt">
                <v:textbox>
                  <w:txbxContent>
                    <w:p w:rsidR="005C6EE5" w:rsidRPr="00E80764" w:rsidRDefault="00044AC9" w:rsidP="00044AC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Gethin: </w:t>
                      </w:r>
                      <w:r w:rsidRPr="00E80764">
                        <w:rPr>
                          <w:rFonts w:asciiTheme="minorHAnsi" w:eastAsia="Verdana" w:hAnsiTheme="minorHAnsi" w:cstheme="minorHAnsi"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Some alpha radiation can pass through the aluminium.</w:t>
                      </w:r>
                    </w:p>
                  </w:txbxContent>
                </v:textbox>
              </v:shape>
            </w:pict>
          </mc:Fallback>
        </mc:AlternateContent>
      </w: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044AC9" w:rsidP="005C6EE5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27CAF3" wp14:editId="61A1824D">
                <wp:simplePos x="0" y="0"/>
                <wp:positionH relativeFrom="column">
                  <wp:posOffset>4035087</wp:posOffset>
                </wp:positionH>
                <wp:positionV relativeFrom="paragraph">
                  <wp:posOffset>141104</wp:posOffset>
                </wp:positionV>
                <wp:extent cx="2032000" cy="1061085"/>
                <wp:effectExtent l="361950" t="0" r="25400" b="24765"/>
                <wp:wrapNone/>
                <wp:docPr id="33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1061085"/>
                        </a:xfrm>
                        <a:prstGeom prst="wedgeRoundRectCallout">
                          <a:avLst>
                            <a:gd name="adj1" fmla="val -67027"/>
                            <a:gd name="adj2" fmla="val -14480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4AC9" w:rsidRPr="00E80764" w:rsidRDefault="00044AC9" w:rsidP="00044AC9">
                            <w:pPr>
                              <w:pStyle w:val="NormalWeb"/>
                              <w:jc w:val="center"/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Isha</w:t>
                            </w:r>
                            <w:proofErr w:type="spellEnd"/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E80764">
                              <w:rPr>
                                <w:rFonts w:asciiTheme="minorHAnsi" w:eastAsia="Verdana" w:hAnsiTheme="minorHAnsi" w:cstheme="minorHAns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Americium-241 can decay to make either alpha radiation or gamma radiation.</w:t>
                            </w:r>
                          </w:p>
                          <w:p w:rsidR="005C6EE5" w:rsidRPr="00044AC9" w:rsidRDefault="005C6EE5" w:rsidP="005C6EE5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7CAF3" id="_x0000_s1028" type="#_x0000_t62" style="position:absolute;margin-left:317.7pt;margin-top:11.1pt;width:160pt;height:8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" adj="-3678,7672" fillcolor="#fafaea" strokecolor="#0f243e [1615]" strokeweight="1pt">
                <v:textbox>
                  <w:txbxContent>
                    <w:p w:rsidR="00044AC9" w:rsidRPr="00E80764" w:rsidRDefault="00044AC9" w:rsidP="00044AC9">
                      <w:pPr>
                        <w:pStyle w:val="NormalWeb"/>
                        <w:jc w:val="center"/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Isha</w:t>
                      </w:r>
                      <w:proofErr w:type="spellEnd"/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: </w:t>
                      </w:r>
                      <w:r w:rsidRPr="00E80764">
                        <w:rPr>
                          <w:rFonts w:asciiTheme="minorHAnsi" w:eastAsia="Verdana" w:hAnsiTheme="minorHAnsi" w:cstheme="minorHAnsi"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Americium-241 can decay to make either alpha radiation or gamma radiation.</w:t>
                      </w:r>
                    </w:p>
                    <w:p w:rsidR="005C6EE5" w:rsidRPr="00044AC9" w:rsidRDefault="005C6EE5" w:rsidP="005C6EE5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45ECD" wp14:editId="2315A355">
                <wp:simplePos x="0" y="0"/>
                <wp:positionH relativeFrom="margin">
                  <wp:align>left</wp:align>
                </wp:positionH>
                <wp:positionV relativeFrom="paragraph">
                  <wp:posOffset>206905</wp:posOffset>
                </wp:positionV>
                <wp:extent cx="2042795" cy="1038225"/>
                <wp:effectExtent l="0" t="0" r="319405" b="28575"/>
                <wp:wrapNone/>
                <wp:docPr id="35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4400" y="5813571"/>
                          <a:ext cx="2042795" cy="1038225"/>
                        </a:xfrm>
                        <a:prstGeom prst="wedgeRoundRectCallout">
                          <a:avLst>
                            <a:gd name="adj1" fmla="val 64167"/>
                            <a:gd name="adj2" fmla="val -19595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4AC9" w:rsidRPr="00E80764" w:rsidRDefault="00044AC9" w:rsidP="00044AC9">
                            <w:pPr>
                              <w:pStyle w:val="NormalWeb"/>
                              <w:jc w:val="center"/>
                              <w:rPr>
                                <w:rFonts w:asciiTheme="minorHAnsi" w:eastAsia="Verdana" w:hAnsiTheme="minorHAnsi" w:cstheme="minorHAns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Kacey:</w:t>
                            </w:r>
                            <w:r w:rsidRPr="00E80764">
                              <w:rPr>
                                <w:rFonts w:asciiTheme="minorHAnsi" w:eastAsia="Verdana" w:hAnsiTheme="minorHAnsi" w:cstheme="minorHAns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Gamma radiation is made after every alpha decay of americium-241.</w:t>
                            </w:r>
                          </w:p>
                          <w:p w:rsidR="005C6EE5" w:rsidRPr="00044AC9" w:rsidRDefault="005C6EE5" w:rsidP="00044AC9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45ECD" id="_x0000_s1029" type="#_x0000_t62" style="position:absolute;margin-left:0;margin-top:16.3pt;width:160.85pt;height:81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" adj="24660,6567" fillcolor="#fafaea" strokecolor="#0f243e [1615]" strokeweight="1pt">
                <v:textbox>
                  <w:txbxContent>
                    <w:p w:rsidR="00044AC9" w:rsidRPr="00E80764" w:rsidRDefault="00044AC9" w:rsidP="00044AC9">
                      <w:pPr>
                        <w:pStyle w:val="NormalWeb"/>
                        <w:jc w:val="center"/>
                        <w:rPr>
                          <w:rFonts w:asciiTheme="minorHAnsi" w:eastAsia="Verdana" w:hAnsiTheme="minorHAnsi" w:cstheme="minorHAnsi"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Kacey:</w:t>
                      </w:r>
                      <w:r w:rsidRPr="00E80764">
                        <w:rPr>
                          <w:rFonts w:asciiTheme="minorHAnsi" w:eastAsia="Verdana" w:hAnsiTheme="minorHAnsi" w:cstheme="minorHAnsi"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Gamma radiation is made after every alpha decay of americium-241.</w:t>
                      </w:r>
                    </w:p>
                    <w:p w:rsidR="005C6EE5" w:rsidRPr="00044AC9" w:rsidRDefault="005C6EE5" w:rsidP="00044AC9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EE5" w:rsidRPr="00E17F13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776A249" wp14:editId="7D3CADCC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158B0" id="Group 7" o:spid="_x0000_s1026" style="position:absolute;margin-left:190.6pt;margin-top:16.05pt;width:94.5pt;height:60.75pt;z-index:251664384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044AC9" w:rsidP="005C6EE5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109C64" wp14:editId="744C68B0">
                <wp:simplePos x="0" y="0"/>
                <wp:positionH relativeFrom="column">
                  <wp:posOffset>2155971</wp:posOffset>
                </wp:positionH>
                <wp:positionV relativeFrom="paragraph">
                  <wp:posOffset>175184</wp:posOffset>
                </wp:positionV>
                <wp:extent cx="3025775" cy="620395"/>
                <wp:effectExtent l="0" t="285750" r="22225" b="27305"/>
                <wp:wrapNone/>
                <wp:docPr id="28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775" cy="620395"/>
                        </a:xfrm>
                        <a:prstGeom prst="wedgeRoundRectCallout">
                          <a:avLst>
                            <a:gd name="adj1" fmla="val -21570"/>
                            <a:gd name="adj2" fmla="val -94753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6EE5" w:rsidRPr="00E80764" w:rsidRDefault="00044AC9" w:rsidP="00044AC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0764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Joel:</w:t>
                            </w:r>
                            <w:r w:rsidRPr="00E80764">
                              <w:rPr>
                                <w:rFonts w:asciiTheme="minorHAnsi" w:eastAsia="Verdana" w:hAnsiTheme="minorHAnsi" w:cstheme="minorHAns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Americium-241 is slowly changing into a different element.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09C64" id="_x0000_s1030" type="#_x0000_t62" style="position:absolute;margin-left:169.75pt;margin-top:13.8pt;width:238.25pt;height:4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" adj="6141,-9667" fillcolor="#fafaea" strokecolor="#0f243e [1615]" strokeweight="1pt">
                <v:textbox>
                  <w:txbxContent>
                    <w:p w:rsidR="005C6EE5" w:rsidRPr="00E80764" w:rsidRDefault="00044AC9" w:rsidP="00044AC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E80764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Joel:</w:t>
                      </w:r>
                      <w:r w:rsidRPr="00E80764">
                        <w:rPr>
                          <w:rFonts w:asciiTheme="minorHAnsi" w:eastAsia="Verdana" w:hAnsiTheme="minorHAnsi" w:cstheme="minorHAnsi"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Americium-241 is slowly changing into a different element.</w:t>
                      </w:r>
                    </w:p>
                  </w:txbxContent>
                </v:textbox>
              </v:shape>
            </w:pict>
          </mc:Fallback>
        </mc:AlternateContent>
      </w: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Pr="00E172C6" w:rsidRDefault="005C6EE5" w:rsidP="005C6EE5">
      <w:pPr>
        <w:spacing w:after="180"/>
        <w:rPr>
          <w:b/>
        </w:rPr>
      </w:pPr>
      <w:r>
        <w:rPr>
          <w:b/>
        </w:rPr>
        <w:t>To answer</w:t>
      </w:r>
    </w:p>
    <w:p w:rsidR="00717CF2" w:rsidRPr="00717CF2" w:rsidRDefault="00717CF2" w:rsidP="00717CF2">
      <w:pPr>
        <w:spacing w:line="276" w:lineRule="auto"/>
        <w:ind w:left="426" w:hanging="426"/>
      </w:pPr>
      <w:r>
        <w:t>1.</w:t>
      </w:r>
      <w:r>
        <w:tab/>
      </w:r>
      <w:r w:rsidRPr="00717CF2">
        <w:t>Who is right about why the G-M tube is detecting radiation?</w:t>
      </w:r>
    </w:p>
    <w:p w:rsidR="00717CF2" w:rsidRPr="00717CF2" w:rsidRDefault="00717CF2" w:rsidP="00717CF2">
      <w:pPr>
        <w:tabs>
          <w:tab w:val="left" w:pos="851"/>
        </w:tabs>
        <w:spacing w:after="120" w:line="276" w:lineRule="auto"/>
        <w:ind w:left="425"/>
        <w:rPr>
          <w:i/>
        </w:rPr>
      </w:pPr>
      <w:r>
        <w:tab/>
      </w:r>
      <w:r w:rsidRPr="00717CF2">
        <w:rPr>
          <w:i/>
        </w:rPr>
        <w:t>Explain your answer</w:t>
      </w:r>
    </w:p>
    <w:p w:rsidR="00717CF2" w:rsidRPr="00717CF2" w:rsidRDefault="00717CF2" w:rsidP="00717CF2">
      <w:pPr>
        <w:spacing w:line="276" w:lineRule="auto"/>
        <w:ind w:left="426" w:hanging="426"/>
      </w:pPr>
      <w:r>
        <w:t>2.</w:t>
      </w:r>
      <w:r>
        <w:tab/>
      </w:r>
      <w:r w:rsidRPr="00717CF2">
        <w:t>Who is wrong about why the G-M tube is detecting radiation?</w:t>
      </w:r>
    </w:p>
    <w:p w:rsidR="00717CF2" w:rsidRPr="00717CF2" w:rsidRDefault="00717CF2" w:rsidP="00717CF2">
      <w:pPr>
        <w:tabs>
          <w:tab w:val="left" w:pos="851"/>
        </w:tabs>
        <w:spacing w:line="276" w:lineRule="auto"/>
        <w:ind w:left="426"/>
        <w:rPr>
          <w:i/>
        </w:rPr>
      </w:pPr>
      <w:r>
        <w:tab/>
      </w:r>
      <w:r w:rsidRPr="00717CF2">
        <w:rPr>
          <w:i/>
        </w:rPr>
        <w:t>What would you say to help them understand?</w:t>
      </w:r>
    </w:p>
    <w:p w:rsidR="005C6EE5" w:rsidRPr="00201AC2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C6EE5" w:rsidTr="00176AAB">
        <w:trPr>
          <w:trHeight w:val="1834"/>
        </w:trPr>
        <w:tc>
          <w:tcPr>
            <w:tcW w:w="4508" w:type="dxa"/>
            <w:vAlign w:val="center"/>
          </w:tcPr>
          <w:p w:rsidR="005C6EE5" w:rsidRPr="00E80764" w:rsidRDefault="005C6EE5" w:rsidP="00176AAB">
            <w:pPr>
              <w:jc w:val="center"/>
              <w:rPr>
                <w:sz w:val="40"/>
                <w:szCs w:val="40"/>
              </w:rPr>
            </w:pPr>
            <w:r w:rsidRPr="00E80764">
              <w:rPr>
                <w:sz w:val="40"/>
                <w:szCs w:val="40"/>
              </w:rPr>
              <w:t xml:space="preserve">Cards for </w:t>
            </w:r>
          </w:p>
          <w:p w:rsidR="005C6EE5" w:rsidRPr="00E80764" w:rsidRDefault="001434B0" w:rsidP="00176AAB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E80764">
              <w:rPr>
                <w:b/>
                <w:sz w:val="40"/>
                <w:szCs w:val="40"/>
              </w:rPr>
              <w:t>Alpha and gamma</w:t>
            </w:r>
          </w:p>
        </w:tc>
        <w:tc>
          <w:tcPr>
            <w:tcW w:w="4508" w:type="dxa"/>
            <w:vAlign w:val="center"/>
          </w:tcPr>
          <w:p w:rsidR="005C6EE5" w:rsidRPr="00E80764" w:rsidRDefault="001434B0" w:rsidP="001434B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 xml:space="preserve">Gethin: 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>Some alpha radiation can pass through the aluminium.</w:t>
            </w:r>
          </w:p>
        </w:tc>
      </w:tr>
      <w:tr w:rsidR="005C6EE5" w:rsidTr="00176AAB">
        <w:trPr>
          <w:trHeight w:val="1834"/>
        </w:trPr>
        <w:tc>
          <w:tcPr>
            <w:tcW w:w="4508" w:type="dxa"/>
            <w:vAlign w:val="center"/>
          </w:tcPr>
          <w:p w:rsidR="005C6EE5" w:rsidRPr="00E80764" w:rsidRDefault="001434B0" w:rsidP="001434B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Hafsah: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 xml:space="preserve"> Gamma radiation can pass through the aluminium</w:t>
            </w: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.</w:t>
            </w:r>
          </w:p>
        </w:tc>
        <w:tc>
          <w:tcPr>
            <w:tcW w:w="4508" w:type="dxa"/>
            <w:vAlign w:val="center"/>
          </w:tcPr>
          <w:p w:rsidR="005C6EE5" w:rsidRPr="00E80764" w:rsidRDefault="001434B0" w:rsidP="001434B0">
            <w:pPr>
              <w:pStyle w:val="NormalWeb"/>
              <w:spacing w:line="276" w:lineRule="auto"/>
              <w:jc w:val="center"/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</w:pPr>
            <w:proofErr w:type="spellStart"/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Isha</w:t>
            </w:r>
            <w:proofErr w:type="spellEnd"/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 xml:space="preserve">: 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>Americium-241 can decay to make either alpha radiation or gamma radiation.</w:t>
            </w:r>
          </w:p>
        </w:tc>
      </w:tr>
      <w:tr w:rsidR="005C6EE5" w:rsidTr="00176AAB">
        <w:trPr>
          <w:trHeight w:val="1834"/>
        </w:trPr>
        <w:tc>
          <w:tcPr>
            <w:tcW w:w="4508" w:type="dxa"/>
            <w:vAlign w:val="center"/>
          </w:tcPr>
          <w:p w:rsidR="005C6EE5" w:rsidRPr="00E80764" w:rsidRDefault="001434B0" w:rsidP="001434B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Joel: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 xml:space="preserve"> Americium-241 is slowly changing into a different element.</w:t>
            </w:r>
          </w:p>
        </w:tc>
        <w:tc>
          <w:tcPr>
            <w:tcW w:w="4508" w:type="dxa"/>
            <w:vAlign w:val="center"/>
          </w:tcPr>
          <w:p w:rsidR="005C6EE5" w:rsidRPr="00E80764" w:rsidRDefault="001434B0" w:rsidP="001434B0">
            <w:pPr>
              <w:pStyle w:val="NormalWeb"/>
              <w:spacing w:line="276" w:lineRule="auto"/>
              <w:jc w:val="center"/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Kacey: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 xml:space="preserve"> Gamma radiation is made after every alpha decay of americium-241.</w:t>
            </w:r>
          </w:p>
        </w:tc>
      </w:tr>
    </w:tbl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p w:rsidR="005C6EE5" w:rsidRDefault="005C6EE5" w:rsidP="005C6EE5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434B0" w:rsidTr="00176AAB">
        <w:trPr>
          <w:trHeight w:val="1834"/>
        </w:trPr>
        <w:tc>
          <w:tcPr>
            <w:tcW w:w="4508" w:type="dxa"/>
            <w:vAlign w:val="center"/>
          </w:tcPr>
          <w:p w:rsidR="001434B0" w:rsidRPr="00E80764" w:rsidRDefault="001434B0" w:rsidP="001434B0">
            <w:pPr>
              <w:jc w:val="center"/>
              <w:rPr>
                <w:sz w:val="40"/>
                <w:szCs w:val="40"/>
              </w:rPr>
            </w:pPr>
            <w:r w:rsidRPr="00E80764">
              <w:rPr>
                <w:sz w:val="40"/>
                <w:szCs w:val="40"/>
              </w:rPr>
              <w:t xml:space="preserve">Cards for </w:t>
            </w:r>
          </w:p>
          <w:p w:rsidR="001434B0" w:rsidRPr="00E80764" w:rsidRDefault="001434B0" w:rsidP="001434B0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E80764">
              <w:rPr>
                <w:b/>
                <w:sz w:val="40"/>
                <w:szCs w:val="40"/>
              </w:rPr>
              <w:t>Alpha and gamma</w:t>
            </w:r>
          </w:p>
        </w:tc>
        <w:tc>
          <w:tcPr>
            <w:tcW w:w="4508" w:type="dxa"/>
            <w:vAlign w:val="center"/>
          </w:tcPr>
          <w:p w:rsidR="001434B0" w:rsidRPr="00E80764" w:rsidRDefault="001434B0" w:rsidP="001434B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 xml:space="preserve">Gethin: 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>Some alpha radiation can pass through the aluminium.</w:t>
            </w:r>
          </w:p>
        </w:tc>
      </w:tr>
      <w:tr w:rsidR="001434B0" w:rsidTr="00176AAB">
        <w:trPr>
          <w:trHeight w:val="1834"/>
        </w:trPr>
        <w:tc>
          <w:tcPr>
            <w:tcW w:w="4508" w:type="dxa"/>
            <w:vAlign w:val="center"/>
          </w:tcPr>
          <w:p w:rsidR="001434B0" w:rsidRPr="00E80764" w:rsidRDefault="001434B0" w:rsidP="001434B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Hafsah: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 xml:space="preserve"> Gamma radiation can pass through the aluminium</w:t>
            </w: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.</w:t>
            </w:r>
          </w:p>
        </w:tc>
        <w:tc>
          <w:tcPr>
            <w:tcW w:w="4508" w:type="dxa"/>
            <w:vAlign w:val="center"/>
          </w:tcPr>
          <w:p w:rsidR="001434B0" w:rsidRPr="00E80764" w:rsidRDefault="001434B0" w:rsidP="001434B0">
            <w:pPr>
              <w:pStyle w:val="NormalWeb"/>
              <w:spacing w:line="276" w:lineRule="auto"/>
              <w:jc w:val="center"/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</w:pPr>
            <w:proofErr w:type="spellStart"/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Isha</w:t>
            </w:r>
            <w:proofErr w:type="spellEnd"/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 xml:space="preserve">: 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>Americium-241 can decay to make either alpha radiation or gamma radiation.</w:t>
            </w:r>
          </w:p>
        </w:tc>
      </w:tr>
      <w:tr w:rsidR="001434B0" w:rsidTr="00176AAB">
        <w:trPr>
          <w:trHeight w:val="1834"/>
        </w:trPr>
        <w:tc>
          <w:tcPr>
            <w:tcW w:w="4508" w:type="dxa"/>
            <w:vAlign w:val="center"/>
          </w:tcPr>
          <w:p w:rsidR="001434B0" w:rsidRPr="00E80764" w:rsidRDefault="001434B0" w:rsidP="001434B0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Joel: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 xml:space="preserve"> Americium-241 is slowly changing into a different element.</w:t>
            </w:r>
          </w:p>
        </w:tc>
        <w:tc>
          <w:tcPr>
            <w:tcW w:w="4508" w:type="dxa"/>
            <w:vAlign w:val="center"/>
          </w:tcPr>
          <w:p w:rsidR="001434B0" w:rsidRPr="00E80764" w:rsidRDefault="001434B0" w:rsidP="001434B0">
            <w:pPr>
              <w:pStyle w:val="NormalWeb"/>
              <w:spacing w:line="276" w:lineRule="auto"/>
              <w:jc w:val="center"/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</w:pPr>
            <w:r w:rsidRPr="00E80764">
              <w:rPr>
                <w:rFonts w:asciiTheme="minorHAnsi" w:eastAsia="Verdana" w:hAnsiTheme="minorHAnsi" w:cstheme="minorHAnsi"/>
                <w:b/>
                <w:bCs/>
                <w:kern w:val="24"/>
                <w:sz w:val="32"/>
                <w:szCs w:val="28"/>
              </w:rPr>
              <w:t>Kacey:</w:t>
            </w:r>
            <w:r w:rsidRPr="00E80764">
              <w:rPr>
                <w:rFonts w:asciiTheme="minorHAnsi" w:eastAsia="Verdana" w:hAnsiTheme="minorHAnsi" w:cstheme="minorHAnsi"/>
                <w:bCs/>
                <w:kern w:val="24"/>
                <w:sz w:val="32"/>
                <w:szCs w:val="28"/>
              </w:rPr>
              <w:t xml:space="preserve"> Gamma radiation is made after every alpha decay of americium-241.</w:t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A6699" w:rsidRDefault="001A6699" w:rsidP="001A669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 &gt; Big idea PMA: Matter &gt; Topic PMA5: Nuclear physics &gt; Key concept PMA5.2: Radioactive decay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A669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1A6699">
              <w:rPr>
                <w:b/>
                <w:sz w:val="40"/>
                <w:szCs w:val="40"/>
              </w:rPr>
              <w:t>Alpha and gamma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1A6699" w:rsidTr="003F16F9">
        <w:trPr>
          <w:trHeight w:val="340"/>
        </w:trPr>
        <w:tc>
          <w:tcPr>
            <w:tcW w:w="2196" w:type="dxa"/>
          </w:tcPr>
          <w:p w:rsidR="001A6699" w:rsidRDefault="001A6699" w:rsidP="001A6699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1A6699" w:rsidRDefault="001A6699" w:rsidP="001A6699">
            <w:pPr>
              <w:spacing w:before="60" w:after="60"/>
            </w:pPr>
            <w:r w:rsidRPr="008F3630">
              <w:t>Some large nuclei, which are unstable because they contain too many protons, decay spontaneously by alpha radiation because of repulsive forces between protons.</w:t>
            </w:r>
          </w:p>
        </w:tc>
      </w:tr>
      <w:tr w:rsidR="001A6699" w:rsidTr="003F16F9">
        <w:trPr>
          <w:trHeight w:val="340"/>
        </w:trPr>
        <w:tc>
          <w:tcPr>
            <w:tcW w:w="2196" w:type="dxa"/>
          </w:tcPr>
          <w:p w:rsidR="001A6699" w:rsidRDefault="001A6699" w:rsidP="001A669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1A6699" w:rsidRPr="00A50C9C" w:rsidRDefault="001A6699" w:rsidP="001A6699">
            <w:pPr>
              <w:spacing w:before="60" w:after="60"/>
              <w:rPr>
                <w:b/>
              </w:rPr>
            </w:pPr>
            <w:r w:rsidRPr="00CA3CB0">
              <w:t>Explain why a nucleus usually emits gamma radiation after an alpha decay.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244F87" w:rsidP="00755E81">
            <w:pPr>
              <w:spacing w:before="60" w:after="60"/>
            </w:pPr>
            <w:r>
              <w:t>Talking heads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1A6699" w:rsidP="00755E81">
            <w:pPr>
              <w:spacing w:before="60" w:after="60"/>
            </w:pPr>
            <w:r w:rsidRPr="00012BEB">
              <w:t xml:space="preserve">Radioactive decay, nucleus, proton, neutron, </w:t>
            </w:r>
            <w:r>
              <w:t>alpha particle, alpha decay, unstable, excited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1A6699">
        <w:rPr>
          <w:rFonts w:cstheme="minorHAnsi"/>
          <w:color w:val="222222"/>
          <w:shd w:val="clear" w:color="auto" w:fill="FFFFFF"/>
        </w:rPr>
        <w:t>n:</w:t>
      </w:r>
    </w:p>
    <w:p w:rsidR="00B00348" w:rsidRPr="001A6699" w:rsidRDefault="00B00348" w:rsidP="00B00348">
      <w:pPr>
        <w:pStyle w:val="ListParagraph"/>
        <w:numPr>
          <w:ilvl w:val="0"/>
          <w:numId w:val="1"/>
        </w:numPr>
        <w:spacing w:after="180"/>
      </w:pPr>
      <w:r w:rsidRPr="001A6699">
        <w:t xml:space="preserve">Diagnostic </w:t>
      </w:r>
      <w:r w:rsidR="00BA75D4" w:rsidRPr="001A6699">
        <w:t>question</w:t>
      </w:r>
      <w:r w:rsidRPr="001A6699">
        <w:t xml:space="preserve">: </w:t>
      </w:r>
      <w:r w:rsidR="001A6699" w:rsidRPr="001A6699">
        <w:t>After alpha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DC7865" w:rsidRDefault="00DC7865" w:rsidP="00DC7865">
      <w:pPr>
        <w:spacing w:after="180"/>
      </w:pPr>
      <w:r>
        <w:t xml:space="preserve">At ages 14-16, students are rarely taught that the causes of alpha, beta and gamma radiation are each different. By thinking about a connection between alpha and gamma decay, this response activity is designed to support the development of a useful mental model for students, that can help challenge their misunderstandings about radioactive decay and clarify gaps in understanding that could otherwise lead to some confusion or uncertainty.  </w:t>
      </w:r>
    </w:p>
    <w:p w:rsidR="00DC7865" w:rsidRDefault="00DC7865" w:rsidP="00DC7865">
      <w:pPr>
        <w:spacing w:after="180"/>
      </w:pPr>
      <w:r>
        <w:t xml:space="preserve">Prather </w:t>
      </w:r>
      <w:r w:rsidR="00F91C19">
        <w:fldChar w:fldCharType="begin"/>
      </w:r>
      <w:r w:rsidR="00F91C19">
        <w:instrText xml:space="preserve"> ADDIN EN.CITE &lt;EndNote&gt;&lt;Cite ExcludeAuth="1"&gt;&lt;Author&gt;Prather&lt;/Author&gt;&lt;Year&gt;2005&lt;/Year&gt;&lt;IDText&gt;Students&amp;apos; beliefs about the role of atoms in radioactive decay and half-life&lt;/IDText&gt;&lt;DisplayText&gt;(2005)&lt;/DisplayText&gt;&lt;record&gt;&lt;titles&gt;&lt;title&gt;Students&amp;apos;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 w:rsidR="00F91C19">
        <w:fldChar w:fldCharType="separate"/>
      </w:r>
      <w:r w:rsidR="00F91C19">
        <w:rPr>
          <w:noProof/>
        </w:rPr>
        <w:t>(2005)</w:t>
      </w:r>
      <w:r w:rsidR="00F91C19">
        <w:fldChar w:fldCharType="end"/>
      </w:r>
      <w:r>
        <w:t xml:space="preserve"> found that, even after tuition, 59% of the undergraduates believed that the mass or volume of a radioactive substance reduced by half after one half-life, when half the substance had decayed. This outcome is suggestive that the language used to describe what is happening: ‘half of it has decayed’ and ‘half-life’ is taken literally by students; which in turn suggests that many students do not have a clear mental model of radioactive decay that they can draw on.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395F08" w:rsidRDefault="00395F08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6049D5" w:rsidRPr="00816065" w:rsidRDefault="006049D5" w:rsidP="006049D5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6049D5" w:rsidRPr="00816065" w:rsidRDefault="006049D5" w:rsidP="006049D5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6049D5" w:rsidRPr="00816065" w:rsidRDefault="006049D5" w:rsidP="006049D5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6D084A" w:rsidRPr="006D084A" w:rsidRDefault="006D084A" w:rsidP="006D084A">
      <w:pPr>
        <w:spacing w:after="180"/>
      </w:pPr>
      <w:r w:rsidRPr="006D084A">
        <w:t xml:space="preserve">Hafsah, Joel and Kacey are right; and Gethin and </w:t>
      </w:r>
      <w:proofErr w:type="spellStart"/>
      <w:r w:rsidRPr="006D084A">
        <w:t>Isha</w:t>
      </w:r>
      <w:proofErr w:type="spellEnd"/>
      <w:r w:rsidRPr="006D084A">
        <w:t xml:space="preserve"> are wrong.</w:t>
      </w:r>
    </w:p>
    <w:p w:rsidR="006D084A" w:rsidRDefault="006D084A" w:rsidP="006D084A">
      <w:pPr>
        <w:spacing w:after="180"/>
      </w:pPr>
      <w:r w:rsidRPr="006D084A">
        <w:t>Gamma ra</w:t>
      </w:r>
      <w:r>
        <w:t>diation can pass through a sheet of aluminium, but alpha radiation cannot (and the thickness of aluminium shown</w:t>
      </w:r>
      <w:r w:rsidR="006C461A">
        <w:t>,</w:t>
      </w:r>
      <w:r>
        <w:t xml:space="preserve"> will also stop beta radiation). Therefore, the G-M tube is detecting gamma radiation*. </w:t>
      </w:r>
    </w:p>
    <w:p w:rsidR="006C461A" w:rsidRDefault="006C461A" w:rsidP="006C461A">
      <w:pPr>
        <w:spacing w:after="180"/>
      </w:pPr>
      <w:r>
        <w:t>During alpha decay, the nucleus of an americium-241 atom loses two protons and two neutrons and therefore becomes an atom of a different element (neptunium). The emission of an alpha particle from americium-241 leaves behind an excited nucleus that then emits a gamma photon (gamma radiation) in order to transfer excess energy away from the nucleus. It is this gamma radiation that is being detected.</w:t>
      </w:r>
    </w:p>
    <w:p w:rsidR="006C461A" w:rsidRDefault="006C461A" w:rsidP="006C461A">
      <w:pPr>
        <w:spacing w:after="180"/>
        <w:ind w:left="426"/>
      </w:pPr>
      <w:r>
        <w:t>Gethin is wrong because alpha radiation is extremely unlikely to penetrate the aluminium sheet.</w:t>
      </w:r>
    </w:p>
    <w:p w:rsidR="00515E60" w:rsidRDefault="006C461A" w:rsidP="00515E60">
      <w:pPr>
        <w:ind w:left="425"/>
      </w:pPr>
      <w:proofErr w:type="spellStart"/>
      <w:r>
        <w:t>Isha</w:t>
      </w:r>
      <w:proofErr w:type="spellEnd"/>
      <w:r>
        <w:t xml:space="preserve"> is wrong because </w:t>
      </w:r>
      <w:r w:rsidR="00515E60">
        <w:t xml:space="preserve">each </w:t>
      </w:r>
      <w:r w:rsidR="00713DB9">
        <w:t>americium-241 decay</w:t>
      </w:r>
      <w:r w:rsidR="00515E60">
        <w:t xml:space="preserve"> emits</w:t>
      </w:r>
      <w:r w:rsidR="00713DB9">
        <w:t xml:space="preserve"> </w:t>
      </w:r>
      <w:r w:rsidR="00713DB9" w:rsidRPr="00515E60">
        <w:rPr>
          <w:i/>
        </w:rPr>
        <w:t>bo</w:t>
      </w:r>
      <w:r w:rsidR="00515E60" w:rsidRPr="00515E60">
        <w:rPr>
          <w:i/>
        </w:rPr>
        <w:t>th</w:t>
      </w:r>
      <w:r w:rsidR="00515E60">
        <w:t xml:space="preserve"> alpha and gamma radiation. </w:t>
      </w:r>
    </w:p>
    <w:p w:rsidR="006C461A" w:rsidRDefault="00515E60" w:rsidP="006C461A">
      <w:pPr>
        <w:spacing w:after="180"/>
        <w:ind w:left="426"/>
      </w:pPr>
      <w:r>
        <w:t>A</w:t>
      </w:r>
      <w:r w:rsidR="00395F08">
        <w:t xml:space="preserve">n alpha decay </w:t>
      </w:r>
      <w:r>
        <w:t xml:space="preserve">leaves an </w:t>
      </w:r>
      <w:r w:rsidR="00395F08">
        <w:t>excite</w:t>
      </w:r>
      <w:r>
        <w:t>d</w:t>
      </w:r>
      <w:r w:rsidR="00395F08">
        <w:t xml:space="preserve"> (neptunium) nucleu</w:t>
      </w:r>
      <w:r>
        <w:t>s, which then</w:t>
      </w:r>
      <w:r w:rsidR="00395F08">
        <w:t xml:space="preserve"> emits gamma radiation in order to transfer excess energy away</w:t>
      </w:r>
      <w:r>
        <w:t>, and one cannot happen without the other.</w:t>
      </w:r>
      <w:bookmarkStart w:id="0" w:name="_GoBack"/>
      <w:bookmarkEnd w:id="0"/>
    </w:p>
    <w:p w:rsidR="006D084A" w:rsidRPr="00006520" w:rsidRDefault="00006520" w:rsidP="00006520">
      <w:pPr>
        <w:spacing w:after="180"/>
        <w:ind w:left="142" w:hanging="142"/>
        <w:rPr>
          <w:i/>
        </w:rPr>
      </w:pPr>
      <w:r w:rsidRPr="00006520">
        <w:t>*</w:t>
      </w:r>
      <w:r>
        <w:rPr>
          <w:i/>
        </w:rPr>
        <w:tab/>
      </w:r>
      <w:r w:rsidR="006D084A" w:rsidRPr="00006520">
        <w:rPr>
          <w:i/>
        </w:rPr>
        <w:t>Background radiation has not been mentioned in this question, but it was stated that the G-M tube was detecting radiation from the americium-241, so it can be assumed that the count rate is significantly higher than it would be for a purely background count.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</w:t>
      </w:r>
      <w:r w:rsidR="00F91C19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</w:t>
      </w:r>
      <w:r w:rsidR="00F91C19">
        <w:t>).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F91C19" w:rsidRPr="00F91C19" w:rsidRDefault="00F91C19" w:rsidP="00F91C19">
      <w:pPr>
        <w:pStyle w:val="EndNoteBibliography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F91C19">
        <w:t xml:space="preserve">Prather, E. (2005). Students' beliefs about the role of atoms in radioactive decay and half-life. </w:t>
      </w:r>
      <w:r w:rsidRPr="00F91C19">
        <w:rPr>
          <w:i/>
        </w:rPr>
        <w:t>Journal of Geoscience Education,</w:t>
      </w:r>
      <w:r w:rsidRPr="00F91C19">
        <w:t xml:space="preserve"> 53(4)</w:t>
      </w:r>
      <w:r w:rsidRPr="00F91C19">
        <w:rPr>
          <w:b/>
        </w:rPr>
        <w:t>,</w:t>
      </w:r>
      <w:r w:rsidRPr="00F91C19">
        <w:t xml:space="preserve"> 345-354.</w:t>
      </w:r>
    </w:p>
    <w:p w:rsidR="007E4771" w:rsidRPr="007E4771" w:rsidRDefault="00F91C19" w:rsidP="00F91C19">
      <w:pPr>
        <w:spacing w:after="180"/>
        <w:ind w:left="426" w:hanging="426"/>
      </w:pPr>
      <w:r>
        <w:fldChar w:fldCharType="end"/>
      </w:r>
    </w:p>
    <w:sectPr w:rsidR="007E4771" w:rsidRPr="007E4771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699" w:rsidRDefault="001A6699" w:rsidP="000B473B">
      <w:r>
        <w:separator/>
      </w:r>
    </w:p>
  </w:endnote>
  <w:endnote w:type="continuationSeparator" w:id="0">
    <w:p w:rsidR="001A6699" w:rsidRDefault="001A669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368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0E7E9E">
      <w:rPr>
        <w:sz w:val="16"/>
        <w:szCs w:val="16"/>
      </w:rPr>
      <w:t xml:space="preserve">, </w:t>
    </w:r>
    <w:r>
      <w:rPr>
        <w:sz w:val="16"/>
        <w:szCs w:val="16"/>
      </w:rPr>
      <w:t>the Salters’ Institute</w:t>
    </w:r>
    <w:r w:rsidR="000E7E9E">
      <w:rPr>
        <w:sz w:val="16"/>
        <w:szCs w:val="16"/>
      </w:rPr>
      <w:t xml:space="preserve"> and the Institute of Physics</w:t>
    </w:r>
    <w:r>
      <w:rPr>
        <w:sz w:val="16"/>
        <w:szCs w:val="16"/>
      </w:rPr>
      <w:t>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049D5">
      <w:rPr>
        <w:noProof/>
      </w:rPr>
      <w:t>4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699" w:rsidRDefault="001A6699" w:rsidP="000B473B">
      <w:r>
        <w:separator/>
      </w:r>
    </w:p>
  </w:footnote>
  <w:footnote w:type="continuationSeparator" w:id="0">
    <w:p w:rsidR="001A6699" w:rsidRDefault="001A669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6FEC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3C78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0804"/>
    <w:multiLevelType w:val="hybridMultilevel"/>
    <w:tmpl w:val="D2E8C0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A6699"/>
    <w:rsid w:val="00006520"/>
    <w:rsid w:val="00015578"/>
    <w:rsid w:val="00024731"/>
    <w:rsid w:val="00026DEC"/>
    <w:rsid w:val="00044AC9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0E7E9E"/>
    <w:rsid w:val="00142613"/>
    <w:rsid w:val="001434B0"/>
    <w:rsid w:val="00144DA7"/>
    <w:rsid w:val="0015356E"/>
    <w:rsid w:val="00161D3F"/>
    <w:rsid w:val="001915D4"/>
    <w:rsid w:val="00194675"/>
    <w:rsid w:val="001A1FED"/>
    <w:rsid w:val="001A40E2"/>
    <w:rsid w:val="001A6699"/>
    <w:rsid w:val="001C4805"/>
    <w:rsid w:val="001D0511"/>
    <w:rsid w:val="00201AC2"/>
    <w:rsid w:val="00214608"/>
    <w:rsid w:val="002178AC"/>
    <w:rsid w:val="0022547C"/>
    <w:rsid w:val="00244F87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95F08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15E60"/>
    <w:rsid w:val="00524710"/>
    <w:rsid w:val="00555342"/>
    <w:rsid w:val="005560E2"/>
    <w:rsid w:val="005A452E"/>
    <w:rsid w:val="005A6EE7"/>
    <w:rsid w:val="005C6EE5"/>
    <w:rsid w:val="005E07F2"/>
    <w:rsid w:val="005F1A7B"/>
    <w:rsid w:val="006049D5"/>
    <w:rsid w:val="006355D8"/>
    <w:rsid w:val="00642ECD"/>
    <w:rsid w:val="006502A0"/>
    <w:rsid w:val="006772F5"/>
    <w:rsid w:val="006A4440"/>
    <w:rsid w:val="006B0615"/>
    <w:rsid w:val="006C461A"/>
    <w:rsid w:val="006D084A"/>
    <w:rsid w:val="006D166B"/>
    <w:rsid w:val="006F3279"/>
    <w:rsid w:val="00704AEE"/>
    <w:rsid w:val="00707823"/>
    <w:rsid w:val="00713DB9"/>
    <w:rsid w:val="00717CF2"/>
    <w:rsid w:val="00722F9A"/>
    <w:rsid w:val="00754539"/>
    <w:rsid w:val="00755E81"/>
    <w:rsid w:val="00781BC6"/>
    <w:rsid w:val="007A3C86"/>
    <w:rsid w:val="007A683E"/>
    <w:rsid w:val="007A748B"/>
    <w:rsid w:val="007D14D7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7865"/>
    <w:rsid w:val="00DD1874"/>
    <w:rsid w:val="00DD63BD"/>
    <w:rsid w:val="00DF14E9"/>
    <w:rsid w:val="00E0092B"/>
    <w:rsid w:val="00E172C6"/>
    <w:rsid w:val="00E24309"/>
    <w:rsid w:val="00E53D82"/>
    <w:rsid w:val="00E548AF"/>
    <w:rsid w:val="00E80764"/>
    <w:rsid w:val="00E9330A"/>
    <w:rsid w:val="00EE6B97"/>
    <w:rsid w:val="00F12C3B"/>
    <w:rsid w:val="00F26884"/>
    <w:rsid w:val="00F72ECC"/>
    <w:rsid w:val="00F8355F"/>
    <w:rsid w:val="00F91C19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771EA5"/>
  <w15:docId w15:val="{07F812DA-9BDF-40B8-B4C4-1095882E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C6E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F91C1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91C1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91C1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91C1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8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2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4475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0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Talking%20heads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BEST_Template_R_Talking heads title.dotx</Template>
  <TotalTime>56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2021-11-12T13:52:00Z</dcterms:created>
  <dcterms:modified xsi:type="dcterms:W3CDTF">2021-12-02T12:01:00Z</dcterms:modified>
</cp:coreProperties>
</file>