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7D3F4" w14:textId="77777777" w:rsidR="00694972" w:rsidRPr="00096213" w:rsidRDefault="00694972" w:rsidP="000A0179">
      <w:pPr>
        <w:spacing w:after="0"/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096213">
        <w:rPr>
          <w:rFonts w:ascii="Calibri" w:hAnsi="Calibri" w:cs="Calibri"/>
          <w:b/>
          <w:bCs/>
          <w:noProof/>
          <w:color w:val="FF0000"/>
          <w:sz w:val="28"/>
          <w:szCs w:val="28"/>
        </w:rPr>
        <w:drawing>
          <wp:inline distT="0" distB="0" distL="0" distR="0" wp14:anchorId="7AF8C6A1" wp14:editId="34E90C85">
            <wp:extent cx="1903734" cy="952500"/>
            <wp:effectExtent l="0" t="0" r="0" b="0"/>
            <wp:docPr id="1080774126" name="Picture 1" descr="A orang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774126" name="Picture 1" descr="A orange and black 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059" cy="95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ED1B7" w14:textId="555A3E5B" w:rsidR="00694972" w:rsidRPr="00096213" w:rsidRDefault="00694972" w:rsidP="000A0179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8"/>
          <w:szCs w:val="28"/>
        </w:rPr>
      </w:pPr>
      <w:r w:rsidRPr="00096213">
        <w:rPr>
          <w:rFonts w:ascii="Calibri" w:hAnsi="Calibri" w:cs="Calibri"/>
          <w:b/>
          <w:bCs/>
          <w:sz w:val="28"/>
          <w:szCs w:val="28"/>
        </w:rPr>
        <w:t>NEWS RELEASE</w:t>
      </w:r>
      <w:r w:rsidRPr="00096213">
        <w:rPr>
          <w:rFonts w:ascii="Calibri" w:hAnsi="Calibri" w:cs="Calibri"/>
          <w:sz w:val="28"/>
          <w:szCs w:val="28"/>
        </w:rPr>
        <w:tab/>
      </w:r>
      <w:r w:rsidRPr="00096213">
        <w:rPr>
          <w:rFonts w:ascii="Calibri" w:hAnsi="Calibri" w:cs="Calibri"/>
          <w:sz w:val="28"/>
          <w:szCs w:val="28"/>
        </w:rPr>
        <w:tab/>
      </w:r>
      <w:r w:rsidRPr="00096213">
        <w:rPr>
          <w:rFonts w:ascii="Calibri" w:hAnsi="Calibri" w:cs="Calibri"/>
          <w:sz w:val="28"/>
          <w:szCs w:val="28"/>
        </w:rPr>
        <w:tab/>
      </w:r>
      <w:r w:rsidRPr="00096213">
        <w:rPr>
          <w:rFonts w:ascii="Calibri" w:hAnsi="Calibri" w:cs="Calibri"/>
          <w:sz w:val="28"/>
          <w:szCs w:val="28"/>
        </w:rPr>
        <w:tab/>
      </w:r>
      <w:r w:rsidRPr="00096213">
        <w:rPr>
          <w:rFonts w:ascii="Calibri" w:hAnsi="Calibri" w:cs="Calibri"/>
          <w:sz w:val="28"/>
          <w:szCs w:val="28"/>
        </w:rPr>
        <w:tab/>
      </w:r>
      <w:r w:rsidRPr="00096213">
        <w:rPr>
          <w:rFonts w:ascii="Calibri" w:hAnsi="Calibri" w:cs="Calibri"/>
          <w:b/>
          <w:bCs/>
          <w:sz w:val="28"/>
          <w:szCs w:val="28"/>
        </w:rPr>
        <w:t xml:space="preserve">                          </w:t>
      </w:r>
      <w:r w:rsidR="000D6ECD">
        <w:rPr>
          <w:rFonts w:ascii="Calibri" w:hAnsi="Calibri" w:cs="Calibri"/>
          <w:b/>
          <w:bCs/>
          <w:sz w:val="28"/>
          <w:szCs w:val="28"/>
        </w:rPr>
        <w:t xml:space="preserve">          </w:t>
      </w:r>
      <w:r w:rsidRPr="00096213">
        <w:rPr>
          <w:rFonts w:ascii="Calibri" w:hAnsi="Calibri" w:cs="Calibri"/>
          <w:b/>
          <w:bCs/>
          <w:sz w:val="28"/>
          <w:szCs w:val="28"/>
        </w:rPr>
        <w:t xml:space="preserve"> AUGUST 2024 </w:t>
      </w:r>
    </w:p>
    <w:p w14:paraId="52A31BBC" w14:textId="77777777" w:rsidR="00694972" w:rsidRPr="00096213" w:rsidRDefault="00694972" w:rsidP="000A0179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C05F7FE" w14:textId="3A578887" w:rsidR="00E823B7" w:rsidRPr="00096213" w:rsidRDefault="00DD2331" w:rsidP="00636B34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096213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QUORN </w:t>
      </w:r>
      <w:r w:rsidR="00694972" w:rsidRPr="00096213">
        <w:rPr>
          <w:rFonts w:ascii="Calibri" w:hAnsi="Calibri" w:cs="Calibri"/>
          <w:b/>
          <w:bCs/>
          <w:color w:val="000000" w:themeColor="text1"/>
          <w:sz w:val="28"/>
          <w:szCs w:val="28"/>
        </w:rPr>
        <w:t>THROWS</w:t>
      </w:r>
      <w:r w:rsidRPr="00096213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A FREEZER FIESTA</w:t>
      </w:r>
    </w:p>
    <w:p w14:paraId="183E9A79" w14:textId="77777777" w:rsidR="00694972" w:rsidRPr="000D6ECD" w:rsidRDefault="00694972" w:rsidP="00636B34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  <w:sz w:val="28"/>
          <w:szCs w:val="28"/>
        </w:rPr>
      </w:pPr>
    </w:p>
    <w:p w14:paraId="350C669E" w14:textId="77777777" w:rsidR="000D6ECD" w:rsidRPr="00BE63C5" w:rsidRDefault="000D6ECD" w:rsidP="00636B34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</w:rPr>
      </w:pPr>
      <w:r w:rsidRPr="00BE63C5">
        <w:rPr>
          <w:rFonts w:ascii="Calibri" w:hAnsi="Calibri" w:cs="Calibri"/>
          <w:i/>
          <w:iCs/>
          <w:color w:val="000000" w:themeColor="text1"/>
        </w:rPr>
        <w:t xml:space="preserve">What do you call nuggets that don’t belong to you? </w:t>
      </w:r>
      <w:r w:rsidRPr="00BE63C5">
        <w:rPr>
          <w:rFonts w:ascii="Calibri" w:hAnsi="Calibri" w:cs="Calibri"/>
          <w:b/>
          <w:bCs/>
          <w:i/>
          <w:iCs/>
          <w:color w:val="000000" w:themeColor="text1"/>
        </w:rPr>
        <w:t xml:space="preserve">Nacho </w:t>
      </w:r>
      <w:proofErr w:type="spellStart"/>
      <w:r w:rsidRPr="00BE63C5">
        <w:rPr>
          <w:rFonts w:ascii="Calibri" w:hAnsi="Calibri" w:cs="Calibri"/>
          <w:b/>
          <w:bCs/>
          <w:i/>
          <w:iCs/>
          <w:color w:val="000000" w:themeColor="text1"/>
        </w:rPr>
        <w:t>Nuggs</w:t>
      </w:r>
      <w:proofErr w:type="spellEnd"/>
      <w:r w:rsidRPr="00BE63C5">
        <w:rPr>
          <w:rFonts w:ascii="Calibri" w:hAnsi="Calibri" w:cs="Calibri"/>
          <w:i/>
          <w:iCs/>
          <w:color w:val="000000" w:themeColor="text1"/>
        </w:rPr>
        <w:t xml:space="preserve">! </w:t>
      </w:r>
      <w:r w:rsidRPr="00BE63C5">
        <w:rPr>
          <w:rFonts w:ascii="Calibri" w:hAnsi="Calibri" w:cs="Calibri"/>
          <w:i/>
          <w:iCs/>
          <w:color w:val="000000" w:themeColor="text1"/>
        </w:rPr>
        <w:br/>
      </w:r>
    </w:p>
    <w:p w14:paraId="746110EA" w14:textId="068289AD" w:rsidR="00694972" w:rsidRPr="008925DB" w:rsidRDefault="000D6ECD" w:rsidP="00F30890">
      <w:pPr>
        <w:spacing w:after="0" w:line="240" w:lineRule="auto"/>
        <w:jc w:val="center"/>
        <w:rPr>
          <w:rFonts w:ascii="Calibri" w:hAnsi="Calibri" w:cs="Calibri"/>
          <w:i/>
          <w:iCs/>
          <w:color w:val="000000" w:themeColor="text1"/>
        </w:rPr>
      </w:pPr>
      <w:r w:rsidRPr="008925DB">
        <w:rPr>
          <w:rFonts w:ascii="Calibri" w:hAnsi="Calibri" w:cs="Calibri"/>
          <w:i/>
          <w:iCs/>
          <w:color w:val="000000" w:themeColor="text1"/>
        </w:rPr>
        <w:t>B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 xml:space="preserve">rand-new </w:t>
      </w:r>
      <w:r w:rsidR="0070122E" w:rsidRPr="008925DB">
        <w:rPr>
          <w:rFonts w:ascii="Calibri" w:hAnsi="Calibri" w:cs="Calibri"/>
          <w:i/>
          <w:iCs/>
          <w:color w:val="000000" w:themeColor="text1"/>
        </w:rPr>
        <w:t xml:space="preserve">Quorn </w:t>
      </w:r>
      <w:r w:rsidRPr="008925DB">
        <w:rPr>
          <w:rFonts w:ascii="Calibri" w:hAnsi="Calibri" w:cs="Calibri"/>
          <w:i/>
          <w:iCs/>
          <w:color w:val="000000" w:themeColor="text1"/>
        </w:rPr>
        <w:t>Cheesy Nacho N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>ugget</w:t>
      </w:r>
      <w:r w:rsidRPr="008925DB">
        <w:rPr>
          <w:rFonts w:ascii="Calibri" w:hAnsi="Calibri" w:cs="Calibri"/>
          <w:i/>
          <w:iCs/>
          <w:color w:val="000000" w:themeColor="text1"/>
        </w:rPr>
        <w:t>s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="0070122E" w:rsidRPr="008925DB">
        <w:rPr>
          <w:rFonts w:ascii="Calibri" w:hAnsi="Calibri" w:cs="Calibri"/>
          <w:i/>
          <w:iCs/>
          <w:color w:val="000000" w:themeColor="text1"/>
        </w:rPr>
        <w:t>are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Pr="008925DB">
        <w:rPr>
          <w:rFonts w:ascii="Calibri" w:hAnsi="Calibri" w:cs="Calibri"/>
          <w:i/>
          <w:iCs/>
          <w:color w:val="000000" w:themeColor="text1"/>
        </w:rPr>
        <w:t>landing in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 xml:space="preserve"> freezers in </w:t>
      </w:r>
      <w:r w:rsidR="2F59D7A6" w:rsidRPr="008925DB">
        <w:rPr>
          <w:rFonts w:ascii="Calibri" w:hAnsi="Calibri" w:cs="Calibri"/>
          <w:i/>
          <w:iCs/>
          <w:color w:val="000000" w:themeColor="text1"/>
        </w:rPr>
        <w:t>Tesco</w:t>
      </w:r>
      <w:r w:rsidR="0068776D" w:rsidRPr="008925DB">
        <w:rPr>
          <w:rFonts w:ascii="Calibri" w:hAnsi="Calibri" w:cs="Calibri"/>
          <w:i/>
          <w:iCs/>
          <w:color w:val="000000" w:themeColor="text1"/>
        </w:rPr>
        <w:t xml:space="preserve"> from</w:t>
      </w:r>
      <w:r w:rsidR="2F59D7A6"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="0068776D" w:rsidRPr="008925DB">
        <w:rPr>
          <w:rFonts w:ascii="Calibri" w:hAnsi="Calibri" w:cs="Calibri"/>
          <w:i/>
          <w:iCs/>
          <w:color w:val="000000" w:themeColor="text1"/>
        </w:rPr>
        <w:t>9</w:t>
      </w:r>
      <w:r w:rsidR="0068776D" w:rsidRPr="008925DB">
        <w:rPr>
          <w:rFonts w:ascii="Calibri" w:hAnsi="Calibri" w:cs="Calibri"/>
          <w:i/>
          <w:iCs/>
          <w:color w:val="000000" w:themeColor="text1"/>
          <w:vertAlign w:val="superscript"/>
        </w:rPr>
        <w:t>th</w:t>
      </w:r>
      <w:r w:rsidR="0068776D"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="00694972" w:rsidRPr="008925DB">
        <w:rPr>
          <w:rFonts w:ascii="Calibri" w:hAnsi="Calibri" w:cs="Calibri"/>
          <w:i/>
          <w:iCs/>
          <w:color w:val="000000" w:themeColor="text1"/>
        </w:rPr>
        <w:t>September</w:t>
      </w:r>
      <w:r w:rsidR="00405EF8" w:rsidRPr="008925DB">
        <w:rPr>
          <w:rFonts w:ascii="Calibri" w:hAnsi="Calibri" w:cs="Calibri"/>
          <w:i/>
          <w:iCs/>
          <w:color w:val="000000" w:themeColor="text1"/>
        </w:rPr>
        <w:t xml:space="preserve"> 2024</w:t>
      </w:r>
      <w:r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="7CF8E295" w:rsidRPr="008925DB">
        <w:rPr>
          <w:rFonts w:ascii="Calibri" w:hAnsi="Calibri" w:cs="Calibri"/>
          <w:i/>
          <w:iCs/>
          <w:color w:val="000000" w:themeColor="text1"/>
        </w:rPr>
        <w:t xml:space="preserve">and Sainsbury’s, Asda </w:t>
      </w:r>
      <w:r w:rsidR="00820249" w:rsidRPr="008925DB">
        <w:rPr>
          <w:rFonts w:ascii="Calibri" w:hAnsi="Calibri" w:cs="Calibri"/>
          <w:i/>
          <w:iCs/>
          <w:color w:val="000000" w:themeColor="text1"/>
        </w:rPr>
        <w:t>and</w:t>
      </w:r>
      <w:r w:rsidR="7CF8E295" w:rsidRPr="008925DB">
        <w:rPr>
          <w:rFonts w:ascii="Calibri" w:hAnsi="Calibri" w:cs="Calibri"/>
          <w:i/>
          <w:iCs/>
          <w:color w:val="000000" w:themeColor="text1"/>
        </w:rPr>
        <w:t xml:space="preserve"> Morrisons in October 2024.</w:t>
      </w:r>
      <w:r w:rsidR="00F30890" w:rsidRPr="008925DB">
        <w:rPr>
          <w:rFonts w:ascii="Calibri" w:hAnsi="Calibri" w:cs="Calibri"/>
          <w:i/>
          <w:iCs/>
          <w:color w:val="000000" w:themeColor="text1"/>
        </w:rPr>
        <w:t xml:space="preserve"> </w:t>
      </w:r>
      <w:r w:rsidR="00F30890" w:rsidRPr="008925DB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RRP £2.50 (240g).</w:t>
      </w:r>
    </w:p>
    <w:p w14:paraId="0CD30EB1" w14:textId="77777777" w:rsidR="007D0EA7" w:rsidRPr="008925DB" w:rsidRDefault="007D0EA7" w:rsidP="00636B34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264D5348" w14:textId="0F5535F0" w:rsidR="00015D1A" w:rsidRPr="008925DB" w:rsidRDefault="00130445" w:rsidP="39F9D8EC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</w:pPr>
      <w:r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Made with protein packed Quorn mycoprotein, </w:t>
      </w:r>
      <w:r w:rsidR="0026065F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Quorn</w:t>
      </w:r>
      <w:r w:rsidR="000C2EFB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Cheesy Nacho </w:t>
      </w:r>
      <w:proofErr w:type="spellStart"/>
      <w:r w:rsidR="000C2EFB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Nuggs</w:t>
      </w:r>
      <w:proofErr w:type="spellEnd"/>
      <w:r w:rsidR="000C2EFB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give a </w:t>
      </w:r>
      <w:r w:rsidR="00E54060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full-on cheese hit</w:t>
      </w:r>
      <w:r w:rsidR="000C2EFB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that’s</w:t>
      </w:r>
      <w:r w:rsidR="00000C03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seasoned with jalapeno and</w:t>
      </w:r>
      <w:r w:rsidR="000C2EFB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 loaded with a </w:t>
      </w:r>
      <w:r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crunchy tortilla style crumb</w:t>
      </w:r>
      <w:r w:rsidR="00D3350E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 S</w:t>
      </w:r>
      <w:r w:rsidR="00956D94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 xml:space="preserve">uitable for </w:t>
      </w:r>
      <w:r w:rsidR="007D0EA7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vegetarian</w:t>
      </w:r>
      <w:r w:rsidR="00956D94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s</w:t>
      </w:r>
      <w:r w:rsidR="007D0EA7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, high in protein and low in saturated fat</w:t>
      </w:r>
      <w:r w:rsidR="00015D1A" w:rsidRPr="39F9D8EC">
        <w:rPr>
          <w:rFonts w:ascii="Calibri" w:eastAsia="Times New Roman" w:hAnsi="Calibri" w:cs="Calibri"/>
          <w:i/>
          <w:iCs/>
          <w:color w:val="000000"/>
          <w:kern w:val="0"/>
          <w:lang w:eastAsia="en-GB"/>
          <w14:ligatures w14:val="none"/>
        </w:rPr>
        <w:t>.</w:t>
      </w:r>
    </w:p>
    <w:p w14:paraId="06A89BF9" w14:textId="77777777" w:rsidR="00015D1A" w:rsidRDefault="00015D1A" w:rsidP="00636B34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GB"/>
          <w14:ligatures w14:val="none"/>
        </w:rPr>
      </w:pPr>
    </w:p>
    <w:p w14:paraId="01C4067A" w14:textId="6E0D7D00" w:rsidR="00DD2331" w:rsidRPr="000D6ECD" w:rsidRDefault="00DD2331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Food trends are </w:t>
      </w:r>
      <w:r w:rsidR="0086072B">
        <w:rPr>
          <w:rFonts w:ascii="Calibri" w:hAnsi="Calibri" w:cs="Calibri"/>
          <w:color w:val="000000" w:themeColor="text1"/>
          <w:sz w:val="22"/>
          <w:szCs w:val="22"/>
        </w:rPr>
        <w:t>forever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05FDC">
        <w:rPr>
          <w:rFonts w:ascii="Calibri" w:hAnsi="Calibri" w:cs="Calibri"/>
          <w:color w:val="000000" w:themeColor="text1"/>
          <w:sz w:val="22"/>
          <w:szCs w:val="22"/>
        </w:rPr>
        <w:t>evolving</w:t>
      </w:r>
      <w:r w:rsidR="0086072B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FE7EA9">
        <w:rPr>
          <w:rFonts w:ascii="Calibri" w:hAnsi="Calibri" w:cs="Calibri"/>
          <w:color w:val="000000" w:themeColor="text1"/>
          <w:sz w:val="22"/>
          <w:szCs w:val="22"/>
        </w:rPr>
        <w:t>From s</w:t>
      </w:r>
      <w:r w:rsidR="00C03EAE" w:rsidRPr="000D6ECD">
        <w:rPr>
          <w:rFonts w:ascii="Calibri" w:hAnsi="Calibri" w:cs="Calibri"/>
          <w:color w:val="000000" w:themeColor="text1"/>
          <w:sz w:val="22"/>
          <w:szCs w:val="22"/>
        </w:rPr>
        <w:t>riracha sauce</w:t>
      </w:r>
      <w:r w:rsidR="00372599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C03EAE"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C087A">
        <w:rPr>
          <w:rFonts w:ascii="Calibri" w:hAnsi="Calibri" w:cs="Calibri"/>
          <w:color w:val="000000" w:themeColor="text1"/>
          <w:sz w:val="22"/>
          <w:szCs w:val="22"/>
        </w:rPr>
        <w:t>hot honey</w:t>
      </w:r>
      <w:r w:rsidR="00022D1F">
        <w:rPr>
          <w:rFonts w:ascii="Calibri" w:hAnsi="Calibri" w:cs="Calibri"/>
          <w:color w:val="000000" w:themeColor="text1"/>
          <w:sz w:val="22"/>
          <w:szCs w:val="22"/>
        </w:rPr>
        <w:t xml:space="preserve"> and</w:t>
      </w:r>
      <w:r w:rsidR="00C03EAE"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kimchi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E7EA9">
        <w:rPr>
          <w:rFonts w:ascii="Calibri" w:hAnsi="Calibri" w:cs="Calibri"/>
          <w:color w:val="000000" w:themeColor="text1"/>
          <w:sz w:val="22"/>
          <w:szCs w:val="22"/>
        </w:rPr>
        <w:t xml:space="preserve">to </w:t>
      </w:r>
      <w:r w:rsidR="003F0AC5">
        <w:rPr>
          <w:rFonts w:ascii="Calibri" w:hAnsi="Calibri" w:cs="Calibri"/>
          <w:color w:val="000000" w:themeColor="text1"/>
          <w:sz w:val="22"/>
          <w:szCs w:val="22"/>
        </w:rPr>
        <w:t>butter</w:t>
      </w:r>
      <w:r w:rsid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03EAE" w:rsidRPr="000D6ECD">
        <w:rPr>
          <w:rFonts w:ascii="Calibri" w:hAnsi="Calibri" w:cs="Calibri"/>
          <w:color w:val="000000" w:themeColor="text1"/>
          <w:sz w:val="22"/>
          <w:szCs w:val="22"/>
        </w:rPr>
        <w:t>boards</w:t>
      </w:r>
      <w:r w:rsidR="00202378">
        <w:rPr>
          <w:rFonts w:ascii="Calibri" w:hAnsi="Calibri" w:cs="Calibri"/>
          <w:color w:val="000000" w:themeColor="text1"/>
          <w:sz w:val="22"/>
          <w:szCs w:val="22"/>
        </w:rPr>
        <w:t>, cottage cheese</w:t>
      </w:r>
      <w:r w:rsidR="00F81271">
        <w:rPr>
          <w:rFonts w:ascii="Calibri" w:hAnsi="Calibri" w:cs="Calibri"/>
          <w:color w:val="000000" w:themeColor="text1"/>
          <w:sz w:val="22"/>
          <w:szCs w:val="22"/>
        </w:rPr>
        <w:t xml:space="preserve"> and umami</w:t>
      </w:r>
      <w:r w:rsidR="00C03EAE" w:rsidRPr="000D6ECD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the British public certainly like to keep mealtimes interesting. But what remains the same, is our </w:t>
      </w:r>
      <w:r w:rsidR="000D6ECD">
        <w:rPr>
          <w:rFonts w:ascii="Calibri" w:hAnsi="Calibri" w:cs="Calibri"/>
          <w:color w:val="000000" w:themeColor="text1"/>
          <w:sz w:val="22"/>
          <w:szCs w:val="22"/>
        </w:rPr>
        <w:t>love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D6ECD">
        <w:rPr>
          <w:rFonts w:ascii="Calibri" w:hAnsi="Calibri" w:cs="Calibri"/>
          <w:color w:val="000000" w:themeColor="text1"/>
          <w:sz w:val="22"/>
          <w:szCs w:val="22"/>
        </w:rPr>
        <w:t>of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one particular </w:t>
      </w:r>
      <w:r w:rsidR="00461478"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type of </w:t>
      </w:r>
      <w:r w:rsidRPr="000D6ECD">
        <w:rPr>
          <w:rFonts w:ascii="Calibri" w:hAnsi="Calibri" w:cs="Calibri"/>
          <w:color w:val="000000" w:themeColor="text1"/>
          <w:sz w:val="22"/>
          <w:szCs w:val="22"/>
        </w:rPr>
        <w:t>cuisine…</w:t>
      </w:r>
      <w:r w:rsidR="1187231F" w:rsidRPr="000D6EC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BE98B08" w14:textId="39407453" w:rsidR="00DD2331" w:rsidRPr="000D6ECD" w:rsidRDefault="00DD2331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4C4FA8D" w14:textId="3F3F365C" w:rsidR="00DD2331" w:rsidRPr="000D6ECD" w:rsidRDefault="007D45A4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047942" wp14:editId="701AFDC5">
            <wp:simplePos x="0" y="0"/>
            <wp:positionH relativeFrom="margin">
              <wp:posOffset>8255</wp:posOffset>
            </wp:positionH>
            <wp:positionV relativeFrom="paragraph">
              <wp:posOffset>13335</wp:posOffset>
            </wp:positionV>
            <wp:extent cx="2451100" cy="1837055"/>
            <wp:effectExtent l="0" t="0" r="6350" b="0"/>
            <wp:wrapSquare wrapText="bothSides"/>
            <wp:docPr id="1037243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243356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697" w:rsidRPr="580F4ECD">
        <w:rPr>
          <w:rFonts w:ascii="Calibri" w:hAnsi="Calibri" w:cs="Calibri"/>
          <w:color w:val="000000" w:themeColor="text1"/>
          <w:sz w:val="22"/>
          <w:szCs w:val="22"/>
        </w:rPr>
        <w:t xml:space="preserve">Over the past </w:t>
      </w:r>
      <w:r w:rsidR="000D6ECD" w:rsidRPr="580F4ECD">
        <w:rPr>
          <w:rFonts w:ascii="Calibri" w:hAnsi="Calibri" w:cs="Calibri"/>
          <w:color w:val="000000" w:themeColor="text1"/>
          <w:sz w:val="22"/>
          <w:szCs w:val="22"/>
        </w:rPr>
        <w:t>five</w:t>
      </w:r>
      <w:r w:rsidR="00145697" w:rsidRPr="580F4ECD">
        <w:rPr>
          <w:rFonts w:ascii="Calibri" w:hAnsi="Calibri" w:cs="Calibri"/>
          <w:color w:val="000000" w:themeColor="text1"/>
          <w:sz w:val="22"/>
          <w:szCs w:val="22"/>
        </w:rPr>
        <w:t xml:space="preserve"> years, Mexican food has been searched on average </w:t>
      </w:r>
      <w:r w:rsidR="00942623" w:rsidRPr="580F4ECD">
        <w:rPr>
          <w:rFonts w:ascii="Calibri" w:hAnsi="Calibri" w:cs="Calibri"/>
          <w:b/>
          <w:bCs/>
          <w:color w:val="000000" w:themeColor="text1"/>
          <w:sz w:val="22"/>
          <w:szCs w:val="22"/>
        </w:rPr>
        <w:t>70%</w:t>
      </w:r>
      <w:r w:rsidR="00942623" w:rsidRPr="580F4ECD">
        <w:rPr>
          <w:rFonts w:ascii="Calibri" w:hAnsi="Calibri" w:cs="Calibri"/>
          <w:color w:val="000000" w:themeColor="text1"/>
          <w:sz w:val="22"/>
          <w:szCs w:val="22"/>
        </w:rPr>
        <w:t xml:space="preserve"> more times than Asian food and </w:t>
      </w:r>
      <w:r w:rsidR="00942623" w:rsidRPr="580F4ECD">
        <w:rPr>
          <w:rFonts w:ascii="Calibri" w:hAnsi="Calibri" w:cs="Calibri"/>
          <w:b/>
          <w:bCs/>
          <w:color w:val="000000" w:themeColor="text1"/>
          <w:sz w:val="22"/>
          <w:szCs w:val="22"/>
        </w:rPr>
        <w:t>24%</w:t>
      </w:r>
      <w:r w:rsidR="00942623" w:rsidRPr="580F4ECD">
        <w:rPr>
          <w:rFonts w:ascii="Calibri" w:hAnsi="Calibri" w:cs="Calibri"/>
          <w:color w:val="000000" w:themeColor="text1"/>
          <w:sz w:val="22"/>
          <w:szCs w:val="22"/>
        </w:rPr>
        <w:t xml:space="preserve"> more than Italian food in the UK</w:t>
      </w:r>
      <w:r w:rsidR="00A517CA">
        <w:rPr>
          <w:rStyle w:val="FootnoteReference"/>
          <w:rFonts w:ascii="Calibri" w:hAnsi="Calibri" w:cs="Calibri"/>
          <w:color w:val="000000" w:themeColor="text1"/>
          <w:sz w:val="22"/>
          <w:szCs w:val="22"/>
        </w:rPr>
        <w:footnoteReference w:id="2"/>
      </w:r>
      <w:r w:rsidR="00A517CA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EF95527" w14:textId="16941625" w:rsidR="00942623" w:rsidRPr="000D6ECD" w:rsidRDefault="00942623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BCD8DFE" w14:textId="79F486A0" w:rsidR="0009567C" w:rsidRDefault="00CD2797" w:rsidP="00636B34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apping into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this </w:t>
      </w:r>
      <w:r w:rsidR="00A922C0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trend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Quorn </w:t>
      </w:r>
      <w:r w:rsidR="00C03EAE"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is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introducing </w:t>
      </w:r>
      <w:r w:rsidR="00755AE2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the ne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w </w:t>
      </w:r>
      <w:r w:rsidR="006117EB">
        <w:rPr>
          <w:rFonts w:ascii="Calibri" w:eastAsia="Times New Roman" w:hAnsi="Calibri" w:cs="Calibri"/>
          <w:b/>
          <w:bCs/>
          <w:color w:val="E97132" w:themeColor="accent2"/>
          <w:kern w:val="0"/>
          <w:lang w:eastAsia="en-GB"/>
          <w14:ligatures w14:val="none"/>
        </w:rPr>
        <w:t>Quorn C</w:t>
      </w:r>
      <w:r w:rsidRPr="000D6ECD">
        <w:rPr>
          <w:rFonts w:ascii="Calibri" w:eastAsia="Times New Roman" w:hAnsi="Calibri" w:cs="Calibri"/>
          <w:b/>
          <w:bCs/>
          <w:color w:val="E97132" w:themeColor="accent2"/>
          <w:kern w:val="0"/>
          <w:lang w:eastAsia="en-GB"/>
          <w14:ligatures w14:val="none"/>
        </w:rPr>
        <w:t xml:space="preserve">heesy Nacho </w:t>
      </w:r>
      <w:r w:rsidR="00C03EAE" w:rsidRPr="000D6ECD">
        <w:rPr>
          <w:rFonts w:ascii="Calibri" w:eastAsia="Times New Roman" w:hAnsi="Calibri" w:cs="Calibri"/>
          <w:b/>
          <w:bCs/>
          <w:color w:val="E97132" w:themeColor="accent2"/>
          <w:kern w:val="0"/>
          <w:lang w:eastAsia="en-GB"/>
          <w14:ligatures w14:val="none"/>
        </w:rPr>
        <w:t>Nugget</w:t>
      </w:r>
      <w:r w:rsidR="00C03EAE"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,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the perfect 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combo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of </w:t>
      </w:r>
      <w:r w:rsidR="00B15D9A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cheese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, </w:t>
      </w:r>
      <w:r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spice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and crunch</w:t>
      </w:r>
      <w:r w:rsidR="00C03EAE"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r w:rsidR="0015511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from the maker of 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the </w:t>
      </w:r>
      <w:r w:rsidR="002F73B3"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nation’s favourite meat</w:t>
      </w:r>
      <w:r w:rsidR="00500F56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 </w:t>
      </w:r>
      <w:r w:rsidR="002F73B3" w:rsidRP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free </w:t>
      </w:r>
      <w:r w:rsidR="000D6ECD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 xml:space="preserve">nugget. </w:t>
      </w:r>
    </w:p>
    <w:p w14:paraId="369D40B1" w14:textId="77777777" w:rsidR="0009567C" w:rsidRDefault="0009567C" w:rsidP="00636B34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</w:p>
    <w:p w14:paraId="64E37708" w14:textId="77777777" w:rsidR="00C57778" w:rsidRDefault="00F320F5" w:rsidP="00636B34">
      <w:pPr>
        <w:spacing w:after="0" w:line="240" w:lineRule="auto"/>
        <w:jc w:val="both"/>
        <w:rPr>
          <w:rFonts w:ascii="Calibri" w:hAnsi="Calibri" w:cs="Calibri"/>
        </w:rPr>
      </w:pPr>
      <w:r w:rsidRPr="00D0777C">
        <w:rPr>
          <w:rFonts w:ascii="Calibri" w:hAnsi="Calibri" w:cs="Calibri"/>
        </w:rPr>
        <w:t>Inspired by Instagram</w:t>
      </w:r>
      <w:r>
        <w:rPr>
          <w:rFonts w:ascii="Calibri" w:hAnsi="Calibri" w:cs="Calibri"/>
        </w:rPr>
        <w:t xml:space="preserve"> where people are c</w:t>
      </w:r>
      <w:r w:rsidRPr="00D0777C">
        <w:rPr>
          <w:rFonts w:ascii="Calibri" w:hAnsi="Calibri" w:cs="Calibri"/>
        </w:rPr>
        <w:t xml:space="preserve">reating </w:t>
      </w:r>
      <w:r>
        <w:rPr>
          <w:rFonts w:ascii="Calibri" w:hAnsi="Calibri" w:cs="Calibri"/>
        </w:rPr>
        <w:t xml:space="preserve">their own </w:t>
      </w:r>
      <w:r w:rsidRPr="00D0777C">
        <w:rPr>
          <w:rFonts w:ascii="Calibri" w:hAnsi="Calibri" w:cs="Calibri"/>
        </w:rPr>
        <w:t>fried chicken</w:t>
      </w:r>
      <w:r>
        <w:rPr>
          <w:rFonts w:ascii="Calibri" w:hAnsi="Calibri" w:cs="Calibri"/>
        </w:rPr>
        <w:t xml:space="preserve"> nuggets</w:t>
      </w:r>
      <w:r w:rsidRPr="00D0777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with crushed</w:t>
      </w:r>
      <w:r w:rsidRPr="00D0777C">
        <w:rPr>
          <w:rFonts w:ascii="Calibri" w:hAnsi="Calibri" w:cs="Calibri"/>
        </w:rPr>
        <w:t xml:space="preserve"> up </w:t>
      </w:r>
      <w:r>
        <w:rPr>
          <w:rFonts w:ascii="Calibri" w:hAnsi="Calibri" w:cs="Calibri"/>
        </w:rPr>
        <w:t>tortilla chips, Quorn has</w:t>
      </w:r>
      <w:r w:rsidRPr="00D0777C">
        <w:rPr>
          <w:rFonts w:ascii="Calibri" w:hAnsi="Calibri" w:cs="Calibri"/>
        </w:rPr>
        <w:t xml:space="preserve"> made it really easy to get that great </w:t>
      </w:r>
      <w:r>
        <w:rPr>
          <w:rFonts w:ascii="Calibri" w:hAnsi="Calibri" w:cs="Calibri"/>
        </w:rPr>
        <w:t>flavour-packed, crunchy combo</w:t>
      </w:r>
      <w:r w:rsidRPr="00D0777C">
        <w:rPr>
          <w:rFonts w:ascii="Calibri" w:hAnsi="Calibri" w:cs="Calibri"/>
        </w:rPr>
        <w:t xml:space="preserve"> at home</w:t>
      </w:r>
      <w:r>
        <w:rPr>
          <w:rFonts w:ascii="Calibri" w:hAnsi="Calibri" w:cs="Calibri"/>
        </w:rPr>
        <w:t xml:space="preserve">, and even better – meat free! </w:t>
      </w:r>
    </w:p>
    <w:p w14:paraId="73821BED" w14:textId="77777777" w:rsidR="00C57778" w:rsidRDefault="00C57778" w:rsidP="00636B34">
      <w:pPr>
        <w:spacing w:after="0" w:line="240" w:lineRule="auto"/>
        <w:jc w:val="both"/>
        <w:rPr>
          <w:rFonts w:ascii="Calibri" w:hAnsi="Calibri" w:cs="Calibri"/>
        </w:rPr>
      </w:pPr>
    </w:p>
    <w:p w14:paraId="49236F10" w14:textId="61764EBA" w:rsidR="005A31C2" w:rsidRPr="000D6ECD" w:rsidRDefault="000D6ECD" w:rsidP="00636B34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Consumers were all fired up when they tasted</w:t>
      </w:r>
      <w:r w:rsidR="00793FED">
        <w:rPr>
          <w:rStyle w:val="FootnoteReference"/>
          <w:rFonts w:ascii="Calibri" w:hAnsi="Calibri" w:cs="Calibri"/>
          <w:color w:val="000000" w:themeColor="text1"/>
        </w:rPr>
        <w:footnoteReference w:id="3"/>
      </w:r>
      <w:r>
        <w:rPr>
          <w:rFonts w:ascii="Calibri" w:hAnsi="Calibri" w:cs="Calibri"/>
          <w:color w:val="000000" w:themeColor="text1"/>
        </w:rPr>
        <w:t>:</w:t>
      </w:r>
    </w:p>
    <w:p w14:paraId="43B51960" w14:textId="77777777" w:rsidR="005A31C2" w:rsidRPr="000D6ECD" w:rsidRDefault="005A31C2" w:rsidP="00636B34">
      <w:pPr>
        <w:spacing w:after="0" w:line="240" w:lineRule="auto"/>
        <w:jc w:val="both"/>
        <w:rPr>
          <w:rFonts w:ascii="Calibri" w:hAnsi="Calibri" w:cs="Calibri"/>
          <w:b/>
          <w:bCs/>
          <w:color w:val="E97132" w:themeColor="accent2"/>
          <w:u w:val="single"/>
        </w:rPr>
      </w:pPr>
    </w:p>
    <w:p w14:paraId="0C3DD746" w14:textId="20B5AC92" w:rsidR="005A31C2" w:rsidRDefault="005A31C2" w:rsidP="00636B34">
      <w:pPr>
        <w:pStyle w:val="NormalWeb"/>
        <w:numPr>
          <w:ilvl w:val="0"/>
          <w:numId w:val="4"/>
        </w:numPr>
        <w:spacing w:before="0" w:beforeAutospacing="0" w:after="0" w:afterAutospacing="0"/>
        <w:jc w:val="center"/>
        <w:rPr>
          <w:rFonts w:ascii="Calibri" w:hAnsi="Calibri" w:cs="Calibri"/>
          <w:b/>
          <w:bCs/>
          <w:color w:val="E97132" w:themeColor="accent2"/>
          <w:sz w:val="22"/>
          <w:szCs w:val="22"/>
        </w:rPr>
      </w:pPr>
      <w:r w:rsidRPr="5F968B13">
        <w:rPr>
          <w:rFonts w:ascii="Calibri" w:hAnsi="Calibri" w:cs="Calibri"/>
          <w:b/>
          <w:bCs/>
          <w:color w:val="E97132" w:themeColor="accent2"/>
          <w:sz w:val="22"/>
          <w:szCs w:val="22"/>
        </w:rPr>
        <w:t>97% of all shoppers thought the product to be new and different</w:t>
      </w:r>
    </w:p>
    <w:p w14:paraId="327F8B81" w14:textId="77777777" w:rsidR="00C57778" w:rsidRPr="000D6ECD" w:rsidRDefault="00C57778" w:rsidP="00C57778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b/>
          <w:bCs/>
          <w:color w:val="E97132" w:themeColor="accent2"/>
          <w:sz w:val="22"/>
          <w:szCs w:val="22"/>
        </w:rPr>
      </w:pPr>
    </w:p>
    <w:p w14:paraId="5100599E" w14:textId="49C59096" w:rsidR="2B024EE0" w:rsidRPr="00E4598B" w:rsidRDefault="00BB5A01" w:rsidP="00636B34">
      <w:pPr>
        <w:pStyle w:val="NormalWeb"/>
        <w:numPr>
          <w:ilvl w:val="0"/>
          <w:numId w:val="4"/>
        </w:numPr>
        <w:spacing w:before="0" w:beforeAutospacing="0" w:after="0" w:afterAutospacing="0"/>
        <w:jc w:val="center"/>
        <w:rPr>
          <w:rFonts w:ascii="Calibri" w:hAnsi="Calibri" w:cs="Calibri"/>
          <w:b/>
          <w:bCs/>
          <w:color w:val="E97132" w:themeColor="accent2"/>
          <w:sz w:val="22"/>
          <w:szCs w:val="22"/>
        </w:rPr>
      </w:pPr>
      <w:r w:rsidRPr="00E4598B">
        <w:rPr>
          <w:rFonts w:ascii="Calibri" w:hAnsi="Calibri" w:cs="Calibri"/>
          <w:b/>
          <w:bCs/>
          <w:color w:val="E97032"/>
          <w:sz w:val="22"/>
          <w:szCs w:val="22"/>
        </w:rPr>
        <w:t xml:space="preserve">Over two-thirds </w:t>
      </w:r>
      <w:r w:rsidR="009308B0" w:rsidRPr="00E4598B">
        <w:rPr>
          <w:rFonts w:ascii="Calibri" w:hAnsi="Calibri" w:cs="Calibri"/>
          <w:b/>
          <w:bCs/>
          <w:color w:val="E97032"/>
          <w:sz w:val="22"/>
          <w:szCs w:val="22"/>
        </w:rPr>
        <w:t>said they love the new product!</w:t>
      </w:r>
    </w:p>
    <w:p w14:paraId="2E8BA450" w14:textId="77777777" w:rsidR="008521F7" w:rsidRDefault="008521F7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49857B59" w14:textId="091CF760" w:rsidR="2B024EE0" w:rsidRPr="005865EB" w:rsidRDefault="001106CB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235C01">
        <w:rPr>
          <w:rFonts w:ascii="Calibri" w:hAnsi="Calibri" w:cs="Calibri"/>
          <w:b/>
          <w:bCs/>
          <w:sz w:val="22"/>
          <w:szCs w:val="22"/>
        </w:rPr>
        <w:t>Gill Riley, Consumer Director at Quorn Foods UK</w:t>
      </w:r>
      <w:r w:rsidRPr="2B024EE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said, </w:t>
      </w:r>
      <w:r w:rsidR="000B2707" w:rsidRPr="2B024EE0">
        <w:rPr>
          <w:rFonts w:ascii="Calibri" w:hAnsi="Calibri" w:cs="Calibri"/>
          <w:sz w:val="22"/>
          <w:szCs w:val="22"/>
        </w:rPr>
        <w:t>“</w:t>
      </w:r>
      <w:r w:rsidR="005865EB">
        <w:rPr>
          <w:rFonts w:ascii="Calibri" w:hAnsi="Calibri" w:cs="Calibri"/>
          <w:sz w:val="22"/>
          <w:szCs w:val="22"/>
        </w:rPr>
        <w:t xml:space="preserve">We’re always keeping a close eye on trends, so we can launch the products that we know consumers will love. </w:t>
      </w:r>
      <w:r w:rsidR="000B2707" w:rsidRPr="2B024EE0">
        <w:rPr>
          <w:rFonts w:ascii="Calibri" w:hAnsi="Calibri" w:cs="Calibri"/>
          <w:sz w:val="22"/>
          <w:szCs w:val="22"/>
        </w:rPr>
        <w:t xml:space="preserve">Our new Cheesy Nacho </w:t>
      </w:r>
      <w:proofErr w:type="spellStart"/>
      <w:r w:rsidR="000B2707" w:rsidRPr="2B024EE0">
        <w:rPr>
          <w:rFonts w:ascii="Calibri" w:hAnsi="Calibri" w:cs="Calibri"/>
          <w:sz w:val="22"/>
          <w:szCs w:val="22"/>
        </w:rPr>
        <w:t>Nuggs</w:t>
      </w:r>
      <w:proofErr w:type="spellEnd"/>
      <w:r w:rsidR="000B2707" w:rsidRPr="2B024EE0">
        <w:rPr>
          <w:rFonts w:ascii="Calibri" w:hAnsi="Calibri" w:cs="Calibri"/>
          <w:sz w:val="22"/>
          <w:szCs w:val="22"/>
        </w:rPr>
        <w:t xml:space="preserve"> giv</w:t>
      </w:r>
      <w:r>
        <w:rPr>
          <w:rFonts w:ascii="Calibri" w:hAnsi="Calibri" w:cs="Calibri"/>
          <w:sz w:val="22"/>
          <w:szCs w:val="22"/>
        </w:rPr>
        <w:t>e</w:t>
      </w:r>
      <w:r w:rsidR="000B2707" w:rsidRPr="2B024EE0">
        <w:rPr>
          <w:rFonts w:ascii="Calibri" w:hAnsi="Calibri" w:cs="Calibri"/>
          <w:sz w:val="22"/>
          <w:szCs w:val="22"/>
        </w:rPr>
        <w:t xml:space="preserve"> consumers another </w:t>
      </w:r>
      <w:r w:rsidR="00FF13DD">
        <w:rPr>
          <w:rFonts w:ascii="Calibri" w:hAnsi="Calibri" w:cs="Calibri"/>
          <w:sz w:val="22"/>
          <w:szCs w:val="22"/>
        </w:rPr>
        <w:t>‘</w:t>
      </w:r>
      <w:proofErr w:type="spellStart"/>
      <w:r w:rsidR="00FF13DD">
        <w:rPr>
          <w:rFonts w:ascii="Calibri" w:hAnsi="Calibri" w:cs="Calibri"/>
          <w:sz w:val="22"/>
          <w:szCs w:val="22"/>
        </w:rPr>
        <w:t>delici</w:t>
      </w:r>
      <w:r w:rsidR="004D0C97">
        <w:rPr>
          <w:rFonts w:ascii="Calibri" w:hAnsi="Calibri" w:cs="Calibri"/>
          <w:sz w:val="22"/>
          <w:szCs w:val="22"/>
        </w:rPr>
        <w:t>oso</w:t>
      </w:r>
      <w:proofErr w:type="spellEnd"/>
      <w:r w:rsidR="004D0C97">
        <w:rPr>
          <w:rFonts w:ascii="Calibri" w:hAnsi="Calibri" w:cs="Calibri"/>
          <w:sz w:val="22"/>
          <w:szCs w:val="22"/>
        </w:rPr>
        <w:t>’</w:t>
      </w:r>
      <w:r w:rsidR="00B33CFF">
        <w:rPr>
          <w:rFonts w:ascii="Calibri" w:hAnsi="Calibri" w:cs="Calibri"/>
          <w:sz w:val="22"/>
          <w:szCs w:val="22"/>
        </w:rPr>
        <w:t xml:space="preserve"> </w:t>
      </w:r>
      <w:r w:rsidR="000B2707" w:rsidRPr="2B024EE0">
        <w:rPr>
          <w:rFonts w:ascii="Calibri" w:hAnsi="Calibri" w:cs="Calibri"/>
          <w:sz w:val="22"/>
          <w:szCs w:val="22"/>
        </w:rPr>
        <w:t>reason to buy</w:t>
      </w:r>
      <w:r w:rsidR="00401B4C">
        <w:rPr>
          <w:rFonts w:ascii="Calibri" w:hAnsi="Calibri" w:cs="Calibri"/>
          <w:sz w:val="22"/>
          <w:szCs w:val="22"/>
        </w:rPr>
        <w:t xml:space="preserve"> into </w:t>
      </w:r>
      <w:r w:rsidR="000B2707" w:rsidRPr="2B024EE0">
        <w:rPr>
          <w:rFonts w:ascii="Calibri" w:hAnsi="Calibri" w:cs="Calibri"/>
          <w:sz w:val="22"/>
          <w:szCs w:val="22"/>
        </w:rPr>
        <w:t>meat</w:t>
      </w:r>
      <w:r w:rsidR="00401B4C">
        <w:rPr>
          <w:rFonts w:ascii="Calibri" w:hAnsi="Calibri" w:cs="Calibri"/>
          <w:sz w:val="22"/>
          <w:szCs w:val="22"/>
        </w:rPr>
        <w:t xml:space="preserve"> </w:t>
      </w:r>
      <w:r w:rsidR="000B2707" w:rsidRPr="2B024EE0">
        <w:rPr>
          <w:rFonts w:ascii="Calibri" w:hAnsi="Calibri" w:cs="Calibri"/>
          <w:sz w:val="22"/>
          <w:szCs w:val="22"/>
        </w:rPr>
        <w:t xml:space="preserve">free by giving them a product they already </w:t>
      </w:r>
      <w:r w:rsidR="00FF6178">
        <w:rPr>
          <w:rFonts w:ascii="Calibri" w:hAnsi="Calibri" w:cs="Calibri"/>
          <w:sz w:val="22"/>
          <w:szCs w:val="22"/>
        </w:rPr>
        <w:t xml:space="preserve">know and love with a with a </w:t>
      </w:r>
      <w:r w:rsidR="004D0C97">
        <w:rPr>
          <w:rFonts w:ascii="Calibri" w:hAnsi="Calibri" w:cs="Calibri"/>
          <w:sz w:val="22"/>
          <w:szCs w:val="22"/>
        </w:rPr>
        <w:t>delectably</w:t>
      </w:r>
      <w:r w:rsidR="00FF6178">
        <w:rPr>
          <w:rFonts w:ascii="Calibri" w:hAnsi="Calibri" w:cs="Calibri"/>
          <w:sz w:val="22"/>
          <w:szCs w:val="22"/>
        </w:rPr>
        <w:t xml:space="preserve"> crunchy t</w:t>
      </w:r>
      <w:r w:rsidR="000B2707" w:rsidRPr="2B024EE0">
        <w:rPr>
          <w:rFonts w:ascii="Calibri" w:hAnsi="Calibri" w:cs="Calibri"/>
          <w:sz w:val="22"/>
          <w:szCs w:val="22"/>
        </w:rPr>
        <w:t>wist</w:t>
      </w:r>
      <w:r w:rsidR="00FF6178">
        <w:rPr>
          <w:rFonts w:ascii="Calibri" w:hAnsi="Calibri" w:cs="Calibri"/>
          <w:sz w:val="22"/>
          <w:szCs w:val="22"/>
        </w:rPr>
        <w:t>.”</w:t>
      </w:r>
    </w:p>
    <w:p w14:paraId="1EE27D6F" w14:textId="77777777" w:rsidR="008521F7" w:rsidRPr="00235C01" w:rsidRDefault="008521F7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B76E961" w14:textId="7B550C93" w:rsidR="00BF4206" w:rsidRDefault="00733448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T</w:t>
      </w:r>
      <w:r w:rsidR="00BF4206" w:rsidRPr="000D6ECD">
        <w:rPr>
          <w:rFonts w:ascii="Calibri" w:hAnsi="Calibri" w:cs="Calibri"/>
          <w:sz w:val="22"/>
          <w:szCs w:val="22"/>
        </w:rPr>
        <w:t xml:space="preserve">aking only 15 mins in the oven or 10 mins in the air fryer, these are a quick and tasty meal option </w:t>
      </w:r>
      <w:r w:rsidR="00D14CCD">
        <w:rPr>
          <w:rFonts w:ascii="Calibri" w:hAnsi="Calibri" w:cs="Calibri"/>
          <w:sz w:val="22"/>
          <w:szCs w:val="22"/>
        </w:rPr>
        <w:t>for any time of day.</w:t>
      </w:r>
      <w:r w:rsidR="00332B98">
        <w:rPr>
          <w:rFonts w:ascii="Calibri" w:hAnsi="Calibri" w:cs="Calibri"/>
          <w:sz w:val="22"/>
          <w:szCs w:val="22"/>
        </w:rPr>
        <w:t xml:space="preserve"> </w:t>
      </w:r>
      <w:r w:rsidR="00BF4206" w:rsidRPr="000D6ECD">
        <w:rPr>
          <w:rFonts w:ascii="Calibri" w:hAnsi="Calibri" w:cs="Calibri"/>
          <w:sz w:val="22"/>
          <w:szCs w:val="22"/>
        </w:rPr>
        <w:t xml:space="preserve">51% of consumers agree that convenience </w:t>
      </w:r>
      <w:r w:rsidR="00042D8F">
        <w:rPr>
          <w:rFonts w:ascii="Calibri" w:hAnsi="Calibri" w:cs="Calibri"/>
          <w:sz w:val="22"/>
          <w:szCs w:val="22"/>
        </w:rPr>
        <w:t xml:space="preserve">and versatility </w:t>
      </w:r>
      <w:r w:rsidR="00BF4206" w:rsidRPr="000D6ECD">
        <w:rPr>
          <w:rFonts w:ascii="Calibri" w:hAnsi="Calibri" w:cs="Calibri"/>
          <w:sz w:val="22"/>
          <w:szCs w:val="22"/>
        </w:rPr>
        <w:t>is at the heart of this new product</w:t>
      </w:r>
      <w:r>
        <w:rPr>
          <w:rStyle w:val="FootnoteReference"/>
          <w:rFonts w:ascii="Calibri" w:hAnsi="Calibri" w:cs="Calibri"/>
          <w:sz w:val="22"/>
          <w:szCs w:val="22"/>
        </w:rPr>
        <w:footnoteReference w:id="4"/>
      </w:r>
      <w:r w:rsidR="00042D8F">
        <w:rPr>
          <w:rFonts w:ascii="Calibri" w:hAnsi="Calibri" w:cs="Calibri"/>
          <w:sz w:val="22"/>
          <w:szCs w:val="22"/>
        </w:rPr>
        <w:t xml:space="preserve"> - the perfect </w:t>
      </w:r>
      <w:r w:rsidR="0089104A">
        <w:rPr>
          <w:rFonts w:ascii="Calibri" w:hAnsi="Calibri" w:cs="Calibri"/>
          <w:sz w:val="22"/>
          <w:szCs w:val="22"/>
        </w:rPr>
        <w:t>tasty treat for dinner, lunch or snacking.</w:t>
      </w:r>
    </w:p>
    <w:p w14:paraId="1B9AAEB6" w14:textId="170C5977" w:rsidR="004D199E" w:rsidRPr="000E7190" w:rsidRDefault="004D199E" w:rsidP="004D199E">
      <w:pPr>
        <w:pStyle w:val="NormalWeb"/>
        <w:spacing w:after="0"/>
        <w:jc w:val="both"/>
        <w:rPr>
          <w:rFonts w:ascii="Calibri" w:hAnsi="Calibri" w:cs="Calibri"/>
          <w:color w:val="E97132" w:themeColor="accent2"/>
          <w:sz w:val="22"/>
          <w:szCs w:val="22"/>
        </w:rPr>
      </w:pPr>
      <w:hyperlink r:id="rId14" w:history="1">
        <w:r w:rsidRPr="000E7190">
          <w:rPr>
            <w:rStyle w:val="Hyperlink"/>
            <w:rFonts w:ascii="Calibri" w:hAnsi="Calibri" w:cs="Calibri"/>
            <w:sz w:val="22"/>
            <w:szCs w:val="22"/>
          </w:rPr>
          <w:t>https://www.quorn.co.uk/products/cheesy-nacho-nuggs</w:t>
        </w:r>
      </w:hyperlink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</w:p>
    <w:p w14:paraId="6513ADAB" w14:textId="77777777" w:rsidR="00D068A6" w:rsidRPr="000D6ECD" w:rsidRDefault="00D068A6" w:rsidP="00D068A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  <w:t xml:space="preserve">Quorn </w:t>
      </w:r>
      <w:r w:rsidRPr="000D6ECD"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  <w:t xml:space="preserve">Cheesy Nacho </w:t>
      </w:r>
      <w:proofErr w:type="spellStart"/>
      <w:r w:rsidRPr="000D6ECD"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  <w:t>Nugg</w:t>
      </w:r>
      <w:r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  <w:t>s</w:t>
      </w:r>
      <w:proofErr w:type="spellEnd"/>
      <w:r w:rsidRPr="000D6ECD"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  <w:t xml:space="preserve"> recipe inspiration:</w:t>
      </w:r>
    </w:p>
    <w:p w14:paraId="1A2B5903" w14:textId="35F0EB53" w:rsidR="004D199E" w:rsidRPr="000E7190" w:rsidRDefault="004D199E" w:rsidP="004D199E">
      <w:pPr>
        <w:pStyle w:val="NormalWeb"/>
        <w:spacing w:after="0"/>
        <w:jc w:val="both"/>
        <w:rPr>
          <w:rFonts w:ascii="Calibri" w:hAnsi="Calibri" w:cs="Calibri"/>
          <w:color w:val="E97132" w:themeColor="accent2"/>
          <w:sz w:val="22"/>
          <w:szCs w:val="22"/>
        </w:rPr>
      </w:pPr>
      <w:hyperlink r:id="rId15" w:history="1">
        <w:r w:rsidRPr="000E7190">
          <w:rPr>
            <w:rStyle w:val="Hyperlink"/>
            <w:rFonts w:ascii="Calibri" w:hAnsi="Calibri" w:cs="Calibri"/>
            <w:sz w:val="22"/>
            <w:szCs w:val="22"/>
          </w:rPr>
          <w:t>https://www.quorn.co.uk/recipes/nacho-nugget-mexican-sharing-board</w:t>
        </w:r>
      </w:hyperlink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</w:p>
    <w:p w14:paraId="0C028742" w14:textId="5D089E06" w:rsidR="004D199E" w:rsidRPr="000E7190" w:rsidRDefault="004D199E" w:rsidP="004D199E">
      <w:pPr>
        <w:pStyle w:val="NormalWeb"/>
        <w:spacing w:after="0"/>
        <w:jc w:val="both"/>
        <w:rPr>
          <w:rFonts w:ascii="Calibri" w:hAnsi="Calibri" w:cs="Calibri"/>
          <w:color w:val="E97132" w:themeColor="accent2"/>
          <w:sz w:val="22"/>
          <w:szCs w:val="22"/>
        </w:rPr>
      </w:pPr>
      <w:hyperlink r:id="rId16" w:history="1">
        <w:r w:rsidRPr="000E7190">
          <w:rPr>
            <w:rStyle w:val="Hyperlink"/>
            <w:rFonts w:ascii="Calibri" w:hAnsi="Calibri" w:cs="Calibri"/>
            <w:sz w:val="22"/>
            <w:szCs w:val="22"/>
          </w:rPr>
          <w:t>https://www.quorn.co.uk/recipes/nacho-nugget-mexican-tacos</w:t>
        </w:r>
      </w:hyperlink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</w:p>
    <w:p w14:paraId="7A47DF3A" w14:textId="410DA519" w:rsidR="00601AF0" w:rsidRPr="000E7190" w:rsidRDefault="004D199E" w:rsidP="004D199E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E97132" w:themeColor="accent2"/>
          <w:sz w:val="22"/>
          <w:szCs w:val="22"/>
        </w:rPr>
      </w:pPr>
      <w:hyperlink r:id="rId17" w:history="1">
        <w:r w:rsidRPr="000E7190">
          <w:rPr>
            <w:rStyle w:val="Hyperlink"/>
            <w:rFonts w:ascii="Calibri" w:hAnsi="Calibri" w:cs="Calibri"/>
            <w:sz w:val="22"/>
            <w:szCs w:val="22"/>
          </w:rPr>
          <w:t>https://www.quorn.co.uk/recipes/quorn-cheesy-nacho-nuggs-sweet-potato-fries</w:t>
        </w:r>
      </w:hyperlink>
      <w:r w:rsidRPr="000E7190">
        <w:rPr>
          <w:rFonts w:ascii="Calibri" w:hAnsi="Calibri" w:cs="Calibri"/>
          <w:color w:val="E97132" w:themeColor="accent2"/>
          <w:sz w:val="22"/>
          <w:szCs w:val="22"/>
        </w:rPr>
        <w:t xml:space="preserve"> </w:t>
      </w:r>
    </w:p>
    <w:p w14:paraId="1CA8FAAE" w14:textId="77777777" w:rsidR="00601AF0" w:rsidRPr="000D6ECD" w:rsidRDefault="00601AF0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E97132" w:themeColor="accent2"/>
          <w:sz w:val="22"/>
          <w:szCs w:val="22"/>
          <w:u w:val="single"/>
        </w:rPr>
      </w:pPr>
    </w:p>
    <w:p w14:paraId="6BE3556B" w14:textId="77777777" w:rsidR="00694972" w:rsidRPr="000D6ECD" w:rsidRDefault="00694972" w:rsidP="00636B34">
      <w:pPr>
        <w:pStyle w:val="NormalWeb"/>
        <w:spacing w:before="0" w:beforeAutospacing="0" w:after="0" w:afterAutospacing="0"/>
        <w:jc w:val="both"/>
        <w:rPr>
          <w:rStyle w:val="Hyperlink"/>
          <w:rFonts w:ascii="Calibri" w:hAnsi="Calibri" w:cs="Calibri"/>
          <w:sz w:val="22"/>
          <w:szCs w:val="22"/>
        </w:rPr>
      </w:pPr>
    </w:p>
    <w:p w14:paraId="0C984860" w14:textId="77777777" w:rsidR="00694972" w:rsidRDefault="00694972" w:rsidP="00636B34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0D6ECD">
        <w:rPr>
          <w:rFonts w:ascii="Calibri" w:hAnsi="Calibri" w:cs="Calibri"/>
          <w:b/>
          <w:bCs/>
        </w:rPr>
        <w:t>ENDS</w:t>
      </w:r>
    </w:p>
    <w:p w14:paraId="06334EE2" w14:textId="77777777" w:rsidR="008E0453" w:rsidRPr="000D6ECD" w:rsidRDefault="008E0453" w:rsidP="00636B34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91D350F" w14:textId="71F8C5AB" w:rsidR="00694972" w:rsidRPr="000D6ECD" w:rsidRDefault="00694972" w:rsidP="0089104A">
      <w:pPr>
        <w:spacing w:after="0" w:line="240" w:lineRule="auto"/>
        <w:jc w:val="center"/>
        <w:rPr>
          <w:rFonts w:ascii="Calibri" w:hAnsi="Calibri" w:cs="Calibri"/>
        </w:rPr>
      </w:pPr>
      <w:r w:rsidRPr="000D6ECD">
        <w:rPr>
          <w:rFonts w:ascii="Calibri" w:hAnsi="Calibri" w:cs="Calibri"/>
        </w:rPr>
        <w:t xml:space="preserve">Information issued on behalf of Quorn Foods by MTJ PR. For further information please contact Charlotte Alty or </w:t>
      </w:r>
      <w:r w:rsidR="000B2707">
        <w:rPr>
          <w:rFonts w:ascii="Calibri" w:hAnsi="Calibri" w:cs="Calibri"/>
        </w:rPr>
        <w:t>Luke Marsden</w:t>
      </w:r>
      <w:r w:rsidRPr="000D6ECD">
        <w:rPr>
          <w:rFonts w:ascii="Calibri" w:hAnsi="Calibri" w:cs="Calibri"/>
        </w:rPr>
        <w:t xml:space="preserve"> on quorn@mtjpr.co.uk.</w:t>
      </w:r>
    </w:p>
    <w:p w14:paraId="36EF1228" w14:textId="77777777" w:rsidR="00694972" w:rsidRPr="000D6ECD" w:rsidRDefault="00694972" w:rsidP="00636B3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694972" w:rsidRPr="000D6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C647" w14:textId="77777777" w:rsidR="00CD6236" w:rsidRDefault="00CD6236" w:rsidP="00B766CB">
      <w:pPr>
        <w:spacing w:after="0" w:line="240" w:lineRule="auto"/>
      </w:pPr>
      <w:r>
        <w:separator/>
      </w:r>
    </w:p>
  </w:endnote>
  <w:endnote w:type="continuationSeparator" w:id="0">
    <w:p w14:paraId="55D9655C" w14:textId="77777777" w:rsidR="00CD6236" w:rsidRDefault="00CD6236" w:rsidP="00B766CB">
      <w:pPr>
        <w:spacing w:after="0" w:line="240" w:lineRule="auto"/>
      </w:pPr>
      <w:r>
        <w:continuationSeparator/>
      </w:r>
    </w:p>
  </w:endnote>
  <w:endnote w:type="continuationNotice" w:id="1">
    <w:p w14:paraId="2D003FF1" w14:textId="77777777" w:rsidR="00CD6236" w:rsidRDefault="00CD62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DF5F5" w14:textId="77777777" w:rsidR="00CD6236" w:rsidRDefault="00CD6236" w:rsidP="00B766CB">
      <w:pPr>
        <w:spacing w:after="0" w:line="240" w:lineRule="auto"/>
      </w:pPr>
      <w:r>
        <w:separator/>
      </w:r>
    </w:p>
  </w:footnote>
  <w:footnote w:type="continuationSeparator" w:id="0">
    <w:p w14:paraId="7CDA47C2" w14:textId="77777777" w:rsidR="00CD6236" w:rsidRDefault="00CD6236" w:rsidP="00B766CB">
      <w:pPr>
        <w:spacing w:after="0" w:line="240" w:lineRule="auto"/>
      </w:pPr>
      <w:r>
        <w:continuationSeparator/>
      </w:r>
    </w:p>
  </w:footnote>
  <w:footnote w:type="continuationNotice" w:id="1">
    <w:p w14:paraId="607A9BDA" w14:textId="77777777" w:rsidR="00CD6236" w:rsidRDefault="00CD6236">
      <w:pPr>
        <w:spacing w:after="0" w:line="240" w:lineRule="auto"/>
      </w:pPr>
    </w:p>
  </w:footnote>
  <w:footnote w:id="2">
    <w:p w14:paraId="718ED119" w14:textId="4A55DC9E" w:rsidR="00A517CA" w:rsidRPr="00793FED" w:rsidRDefault="00A517CA">
      <w:pPr>
        <w:pStyle w:val="FootnoteText"/>
        <w:rPr>
          <w:sz w:val="16"/>
          <w:szCs w:val="16"/>
        </w:rPr>
      </w:pPr>
      <w:r w:rsidRPr="00793FED">
        <w:rPr>
          <w:rStyle w:val="FootnoteReference"/>
          <w:sz w:val="16"/>
          <w:szCs w:val="16"/>
        </w:rPr>
        <w:footnoteRef/>
      </w:r>
      <w:r w:rsidRPr="00793FED">
        <w:rPr>
          <w:sz w:val="16"/>
          <w:szCs w:val="16"/>
        </w:rPr>
        <w:t xml:space="preserve"> </w:t>
      </w:r>
      <w:hyperlink r:id="rId1" w:history="1">
        <w:proofErr w:type="spellStart"/>
        <w:r w:rsidRPr="00793FED">
          <w:rPr>
            <w:rStyle w:val="Hyperlink"/>
            <w:sz w:val="16"/>
            <w:szCs w:val="16"/>
          </w:rPr>
          <w:t>mexican</w:t>
        </w:r>
        <w:proofErr w:type="spellEnd"/>
        <w:r w:rsidRPr="00793FED">
          <w:rPr>
            <w:rStyle w:val="Hyperlink"/>
            <w:sz w:val="16"/>
            <w:szCs w:val="16"/>
          </w:rPr>
          <w:t xml:space="preserve"> food, </w:t>
        </w:r>
        <w:proofErr w:type="spellStart"/>
        <w:r w:rsidRPr="00793FED">
          <w:rPr>
            <w:rStyle w:val="Hyperlink"/>
            <w:sz w:val="16"/>
            <w:szCs w:val="16"/>
          </w:rPr>
          <w:t>italian</w:t>
        </w:r>
        <w:proofErr w:type="spellEnd"/>
        <w:r w:rsidRPr="00793FED">
          <w:rPr>
            <w:rStyle w:val="Hyperlink"/>
            <w:sz w:val="16"/>
            <w:szCs w:val="16"/>
          </w:rPr>
          <w:t xml:space="preserve"> food, </w:t>
        </w:r>
        <w:proofErr w:type="spellStart"/>
        <w:r w:rsidRPr="00793FED">
          <w:rPr>
            <w:rStyle w:val="Hyperlink"/>
            <w:sz w:val="16"/>
            <w:szCs w:val="16"/>
          </w:rPr>
          <w:t>asian</w:t>
        </w:r>
        <w:proofErr w:type="spellEnd"/>
        <w:r w:rsidRPr="00793FED">
          <w:rPr>
            <w:rStyle w:val="Hyperlink"/>
            <w:sz w:val="16"/>
            <w:szCs w:val="16"/>
          </w:rPr>
          <w:t xml:space="preserve"> food - Explore - Google Trends</w:t>
        </w:r>
      </w:hyperlink>
    </w:p>
  </w:footnote>
  <w:footnote w:id="3">
    <w:p w14:paraId="10458529" w14:textId="75D58F9E" w:rsidR="00793FED" w:rsidRDefault="00793FED">
      <w:pPr>
        <w:pStyle w:val="FootnoteText"/>
      </w:pPr>
      <w:r w:rsidRPr="00793FED">
        <w:rPr>
          <w:rStyle w:val="FootnoteReference"/>
          <w:sz w:val="16"/>
          <w:szCs w:val="16"/>
        </w:rPr>
        <w:footnoteRef/>
      </w:r>
      <w:r w:rsidRPr="00793FED">
        <w:rPr>
          <w:sz w:val="16"/>
          <w:szCs w:val="16"/>
        </w:rPr>
        <w:t xml:space="preserve"> </w:t>
      </w:r>
      <w:proofErr w:type="spellStart"/>
      <w:r w:rsidRPr="00793FED">
        <w:rPr>
          <w:rFonts w:cs="Calibri"/>
          <w:color w:val="000000" w:themeColor="text1"/>
          <w:sz w:val="16"/>
          <w:szCs w:val="16"/>
        </w:rPr>
        <w:t>Toluna</w:t>
      </w:r>
      <w:proofErr w:type="spellEnd"/>
      <w:r w:rsidRPr="00793FED">
        <w:rPr>
          <w:rFonts w:cs="Calibri"/>
          <w:color w:val="000000" w:themeColor="text1"/>
          <w:sz w:val="16"/>
          <w:szCs w:val="16"/>
        </w:rPr>
        <w:t>; Quorn Foods research, 2024</w:t>
      </w:r>
    </w:p>
  </w:footnote>
  <w:footnote w:id="4">
    <w:p w14:paraId="3AE1F679" w14:textId="0E135777" w:rsidR="00733448" w:rsidRDefault="007334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93FED">
        <w:rPr>
          <w:rFonts w:cs="Calibri"/>
          <w:color w:val="000000" w:themeColor="text1"/>
          <w:sz w:val="16"/>
          <w:szCs w:val="16"/>
        </w:rPr>
        <w:t>Toluna</w:t>
      </w:r>
      <w:proofErr w:type="spellEnd"/>
      <w:r w:rsidRPr="00793FED">
        <w:rPr>
          <w:rFonts w:cs="Calibri"/>
          <w:color w:val="000000" w:themeColor="text1"/>
          <w:sz w:val="16"/>
          <w:szCs w:val="16"/>
        </w:rPr>
        <w:t>; Quorn Foods research, 2024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26D9B"/>
    <w:multiLevelType w:val="hybridMultilevel"/>
    <w:tmpl w:val="4DC8425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201F2B"/>
    <w:multiLevelType w:val="hybridMultilevel"/>
    <w:tmpl w:val="A1E65F86"/>
    <w:lvl w:ilvl="0" w:tplc="9FE45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682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EC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A43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0E9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E9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92D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189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8C6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B91FA1"/>
    <w:multiLevelType w:val="hybridMultilevel"/>
    <w:tmpl w:val="270C7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B0649"/>
    <w:multiLevelType w:val="hybridMultilevel"/>
    <w:tmpl w:val="7CBA6B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499119">
    <w:abstractNumId w:val="2"/>
  </w:num>
  <w:num w:numId="2" w16cid:durableId="1509558108">
    <w:abstractNumId w:val="1"/>
  </w:num>
  <w:num w:numId="3" w16cid:durableId="734815185">
    <w:abstractNumId w:val="0"/>
  </w:num>
  <w:num w:numId="4" w16cid:durableId="65155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3B7"/>
    <w:rsid w:val="00000C03"/>
    <w:rsid w:val="00015D1A"/>
    <w:rsid w:val="00022D1F"/>
    <w:rsid w:val="000343BD"/>
    <w:rsid w:val="00042D8F"/>
    <w:rsid w:val="000716F1"/>
    <w:rsid w:val="0009567C"/>
    <w:rsid w:val="00096213"/>
    <w:rsid w:val="000A0179"/>
    <w:rsid w:val="000B2707"/>
    <w:rsid w:val="000C2EFB"/>
    <w:rsid w:val="000D0A88"/>
    <w:rsid w:val="000D6ECD"/>
    <w:rsid w:val="000E7190"/>
    <w:rsid w:val="0010011F"/>
    <w:rsid w:val="00105FDC"/>
    <w:rsid w:val="001106CB"/>
    <w:rsid w:val="001301D9"/>
    <w:rsid w:val="00130445"/>
    <w:rsid w:val="00145697"/>
    <w:rsid w:val="0015511C"/>
    <w:rsid w:val="00156333"/>
    <w:rsid w:val="001A6D72"/>
    <w:rsid w:val="00202378"/>
    <w:rsid w:val="00207201"/>
    <w:rsid w:val="00234EF7"/>
    <w:rsid w:val="00235C01"/>
    <w:rsid w:val="002371AB"/>
    <w:rsid w:val="0026065F"/>
    <w:rsid w:val="002854B7"/>
    <w:rsid w:val="00287E5F"/>
    <w:rsid w:val="002B4C37"/>
    <w:rsid w:val="002E0FEC"/>
    <w:rsid w:val="002E2F2B"/>
    <w:rsid w:val="002F28C7"/>
    <w:rsid w:val="002F73B3"/>
    <w:rsid w:val="0030756F"/>
    <w:rsid w:val="00332B98"/>
    <w:rsid w:val="00370DAA"/>
    <w:rsid w:val="00372599"/>
    <w:rsid w:val="003B057C"/>
    <w:rsid w:val="003C4BB5"/>
    <w:rsid w:val="003F0AC5"/>
    <w:rsid w:val="00401B4C"/>
    <w:rsid w:val="0040277F"/>
    <w:rsid w:val="004030B7"/>
    <w:rsid w:val="00405EF8"/>
    <w:rsid w:val="0040614C"/>
    <w:rsid w:val="00460DE9"/>
    <w:rsid w:val="00461478"/>
    <w:rsid w:val="0047266E"/>
    <w:rsid w:val="00480775"/>
    <w:rsid w:val="0048671C"/>
    <w:rsid w:val="004B53AF"/>
    <w:rsid w:val="004D0C97"/>
    <w:rsid w:val="004D10C3"/>
    <w:rsid w:val="004D199E"/>
    <w:rsid w:val="004E6E11"/>
    <w:rsid w:val="004F31DB"/>
    <w:rsid w:val="00500F56"/>
    <w:rsid w:val="0050568B"/>
    <w:rsid w:val="005143C9"/>
    <w:rsid w:val="005334EC"/>
    <w:rsid w:val="00545994"/>
    <w:rsid w:val="005865EB"/>
    <w:rsid w:val="005A31C2"/>
    <w:rsid w:val="005F0DF0"/>
    <w:rsid w:val="00601AF0"/>
    <w:rsid w:val="006052FC"/>
    <w:rsid w:val="006117EB"/>
    <w:rsid w:val="00636B34"/>
    <w:rsid w:val="0068776D"/>
    <w:rsid w:val="006878EB"/>
    <w:rsid w:val="00694972"/>
    <w:rsid w:val="006A220B"/>
    <w:rsid w:val="006C087A"/>
    <w:rsid w:val="006D4AAD"/>
    <w:rsid w:val="0070122E"/>
    <w:rsid w:val="00702798"/>
    <w:rsid w:val="00711292"/>
    <w:rsid w:val="00712761"/>
    <w:rsid w:val="00733448"/>
    <w:rsid w:val="00755AE2"/>
    <w:rsid w:val="00764FA9"/>
    <w:rsid w:val="007911CE"/>
    <w:rsid w:val="00793FED"/>
    <w:rsid w:val="007B0369"/>
    <w:rsid w:val="007B7B29"/>
    <w:rsid w:val="007D0EA7"/>
    <w:rsid w:val="007D45A4"/>
    <w:rsid w:val="007F3808"/>
    <w:rsid w:val="00814EDC"/>
    <w:rsid w:val="00820249"/>
    <w:rsid w:val="008237F0"/>
    <w:rsid w:val="00846D35"/>
    <w:rsid w:val="008521F7"/>
    <w:rsid w:val="0086072B"/>
    <w:rsid w:val="0089104A"/>
    <w:rsid w:val="008925DB"/>
    <w:rsid w:val="008A75E6"/>
    <w:rsid w:val="008B26EB"/>
    <w:rsid w:val="008B62DA"/>
    <w:rsid w:val="008E0453"/>
    <w:rsid w:val="008E2C76"/>
    <w:rsid w:val="008E7FF9"/>
    <w:rsid w:val="009002D1"/>
    <w:rsid w:val="00921BCD"/>
    <w:rsid w:val="009308B0"/>
    <w:rsid w:val="00942623"/>
    <w:rsid w:val="00956D94"/>
    <w:rsid w:val="009C2A14"/>
    <w:rsid w:val="009C7FCA"/>
    <w:rsid w:val="009F0C1B"/>
    <w:rsid w:val="009F1261"/>
    <w:rsid w:val="009F2795"/>
    <w:rsid w:val="00A517CA"/>
    <w:rsid w:val="00A922C0"/>
    <w:rsid w:val="00AA0EB1"/>
    <w:rsid w:val="00AB264D"/>
    <w:rsid w:val="00AC117B"/>
    <w:rsid w:val="00AC569B"/>
    <w:rsid w:val="00B000C1"/>
    <w:rsid w:val="00B15D9A"/>
    <w:rsid w:val="00B23568"/>
    <w:rsid w:val="00B33CFF"/>
    <w:rsid w:val="00B35683"/>
    <w:rsid w:val="00B5749D"/>
    <w:rsid w:val="00B641D0"/>
    <w:rsid w:val="00B766CB"/>
    <w:rsid w:val="00B863FC"/>
    <w:rsid w:val="00B86E30"/>
    <w:rsid w:val="00BB5A01"/>
    <w:rsid w:val="00BD31D4"/>
    <w:rsid w:val="00BE63C5"/>
    <w:rsid w:val="00BF4206"/>
    <w:rsid w:val="00C03EAE"/>
    <w:rsid w:val="00C154A3"/>
    <w:rsid w:val="00C179C6"/>
    <w:rsid w:val="00C372E8"/>
    <w:rsid w:val="00C57778"/>
    <w:rsid w:val="00CD2797"/>
    <w:rsid w:val="00CD3C5E"/>
    <w:rsid w:val="00CD6236"/>
    <w:rsid w:val="00CF31A3"/>
    <w:rsid w:val="00D068A6"/>
    <w:rsid w:val="00D14CCD"/>
    <w:rsid w:val="00D15CBE"/>
    <w:rsid w:val="00D3350E"/>
    <w:rsid w:val="00D814B0"/>
    <w:rsid w:val="00D91869"/>
    <w:rsid w:val="00DA5DBF"/>
    <w:rsid w:val="00DA7992"/>
    <w:rsid w:val="00DC520C"/>
    <w:rsid w:val="00DD2331"/>
    <w:rsid w:val="00DF2D63"/>
    <w:rsid w:val="00E33DB1"/>
    <w:rsid w:val="00E40157"/>
    <w:rsid w:val="00E4598B"/>
    <w:rsid w:val="00E504CE"/>
    <w:rsid w:val="00E54060"/>
    <w:rsid w:val="00E823B7"/>
    <w:rsid w:val="00E84AD7"/>
    <w:rsid w:val="00EB0845"/>
    <w:rsid w:val="00EB6E4D"/>
    <w:rsid w:val="00EE2799"/>
    <w:rsid w:val="00F00405"/>
    <w:rsid w:val="00F30890"/>
    <w:rsid w:val="00F320F5"/>
    <w:rsid w:val="00F3546D"/>
    <w:rsid w:val="00F40C18"/>
    <w:rsid w:val="00F46E21"/>
    <w:rsid w:val="00F81271"/>
    <w:rsid w:val="00FA24A9"/>
    <w:rsid w:val="00FE06AD"/>
    <w:rsid w:val="00FE25BF"/>
    <w:rsid w:val="00FE27D0"/>
    <w:rsid w:val="00FE7EA9"/>
    <w:rsid w:val="00FF13DD"/>
    <w:rsid w:val="00FF6178"/>
    <w:rsid w:val="02C8A2FB"/>
    <w:rsid w:val="058CDA06"/>
    <w:rsid w:val="07338ACF"/>
    <w:rsid w:val="1187231F"/>
    <w:rsid w:val="1B9BAC3B"/>
    <w:rsid w:val="231149AE"/>
    <w:rsid w:val="27922247"/>
    <w:rsid w:val="2B024EE0"/>
    <w:rsid w:val="2F59D7A6"/>
    <w:rsid w:val="36578763"/>
    <w:rsid w:val="39F9D8EC"/>
    <w:rsid w:val="3D917A8F"/>
    <w:rsid w:val="3F48E2AF"/>
    <w:rsid w:val="42C7064C"/>
    <w:rsid w:val="4D7C7418"/>
    <w:rsid w:val="4FC0AAF7"/>
    <w:rsid w:val="51E5D643"/>
    <w:rsid w:val="554A1676"/>
    <w:rsid w:val="580F4ECD"/>
    <w:rsid w:val="5F968B13"/>
    <w:rsid w:val="5FBB3477"/>
    <w:rsid w:val="6476B690"/>
    <w:rsid w:val="7A609CCC"/>
    <w:rsid w:val="7A8D5D8D"/>
    <w:rsid w:val="7CF8E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904253"/>
  <w15:chartTrackingRefBased/>
  <w15:docId w15:val="{6508EB49-8C0E-4979-B2A9-2F0CDFF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23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23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3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3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3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3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3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3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3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2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2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3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3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3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3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3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3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3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23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2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3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3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3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3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3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3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82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verdana9pt">
    <w:name w:val="verdana 9pt"/>
    <w:basedOn w:val="Normal"/>
    <w:rsid w:val="00E823B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18"/>
      <w:szCs w:val="16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94262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62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497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6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6CB"/>
  </w:style>
  <w:style w:type="paragraph" w:styleId="Footer">
    <w:name w:val="footer"/>
    <w:basedOn w:val="Normal"/>
    <w:link w:val="FooterChar"/>
    <w:uiPriority w:val="99"/>
    <w:unhideWhenUsed/>
    <w:rsid w:val="00B76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6CB"/>
  </w:style>
  <w:style w:type="character" w:styleId="CommentReference">
    <w:name w:val="annotation reference"/>
    <w:basedOn w:val="DefaultParagraphFont"/>
    <w:uiPriority w:val="99"/>
    <w:semiHidden/>
    <w:unhideWhenUsed/>
    <w:rsid w:val="000D6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6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EC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0A88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17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17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517CA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A922C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quorn.co.uk/recipes/quorn-cheesy-nacho-nuggs-sweet-potato-fri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quorn.co.uk/recipes/nacho-nugget-mexican-tacos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quorn.co.uk/recipes/nacho-nugget-mexican-sharing-board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quorn.co.uk/products/cheesy-nacho-nuggs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ends.google.co.uk/trends/explore?cat=71&amp;date=today%205-y&amp;geo=GB&amp;q=mexican%20food,italian%20food,asian%20food&amp;hl=en-G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dd8f0c0-ee2f-49c9-99ac-074ddd3c64b7">CJD6ZK4WDDW4-471982681-1322083</_dlc_DocId>
    <TaxCatchAll xmlns="bdd8f0c0-ee2f-49c9-99ac-074ddd3c64b7" xsi:nil="true"/>
    <lcf76f155ced4ddcb4097134ff3c332f xmlns="7198f836-97b3-418d-bfb7-f09d90a8deca">
      <Terms xmlns="http://schemas.microsoft.com/office/infopath/2007/PartnerControls"/>
    </lcf76f155ced4ddcb4097134ff3c332f>
    <_dlc_DocIdUrl xmlns="bdd8f0c0-ee2f-49c9-99ac-074ddd3c64b7">
      <Url>https://mtjpr.sharepoint.com/sites/ImageBank/_layouts/15/DocIdRedir.aspx?ID=CJD6ZK4WDDW4-471982681-1322083</Url>
      <Description>CJD6ZK4WDDW4-471982681-1322083</Description>
    </_dlc_DocIdUrl>
    <SharedWithUsers xmlns="bdd8f0c0-ee2f-49c9-99ac-074ddd3c64b7">
      <UserInfo>
        <DisplayName>Dasha Romanova</DisplayName>
        <AccountId>598</AccountId>
        <AccountType/>
      </UserInfo>
      <UserInfo>
        <DisplayName>Charlotte Alty</DisplayName>
        <AccountId>21</AccountId>
        <AccountType/>
      </UserInfo>
      <UserInfo>
        <DisplayName>Luke Marsden</DisplayName>
        <AccountId>22</AccountId>
        <AccountType/>
      </UserInfo>
      <UserInfo>
        <DisplayName>Claire Murgatroyd</DisplayName>
        <AccountId>20</AccountId>
        <AccountType/>
      </UserInfo>
      <UserInfo>
        <DisplayName>Rachael Kershaw</DisplayName>
        <AccountId>23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611B17E938D4EA5A6A7CCA397E516" ma:contentTypeVersion="18" ma:contentTypeDescription="Create a new document." ma:contentTypeScope="" ma:versionID="e87963a7b5cddbfb57ed1ce58b0662e3">
  <xsd:schema xmlns:xsd="http://www.w3.org/2001/XMLSchema" xmlns:xs="http://www.w3.org/2001/XMLSchema" xmlns:p="http://schemas.microsoft.com/office/2006/metadata/properties" xmlns:ns2="bdd8f0c0-ee2f-49c9-99ac-074ddd3c64b7" xmlns:ns3="7198f836-97b3-418d-bfb7-f09d90a8deca" targetNamespace="http://schemas.microsoft.com/office/2006/metadata/properties" ma:root="true" ma:fieldsID="00e2d315ca9846208729672cb69cda95" ns2:_="" ns3:_="">
    <xsd:import namespace="bdd8f0c0-ee2f-49c9-99ac-074ddd3c64b7"/>
    <xsd:import namespace="7198f836-97b3-418d-bfb7-f09d90a8de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8f0c0-ee2f-49c9-99ac-074ddd3c64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042585c-254a-4766-aa94-cb4b76fa7a35}" ma:internalName="TaxCatchAll" ma:showField="CatchAllData" ma:web="bdd8f0c0-ee2f-49c9-99ac-074ddd3c64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8f836-97b3-418d-bfb7-f09d90a8d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947c215-263b-44bf-baf0-f0f2afba64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3B95C9-B67F-4552-9112-5728EBAB7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AF16F6-AC95-4AE1-B1E0-12B83619185A}">
  <ds:schemaRefs>
    <ds:schemaRef ds:uri="http://schemas.microsoft.com/office/2006/metadata/properties"/>
    <ds:schemaRef ds:uri="http://schemas.microsoft.com/office/infopath/2007/PartnerControls"/>
    <ds:schemaRef ds:uri="bdd8f0c0-ee2f-49c9-99ac-074ddd3c64b7"/>
    <ds:schemaRef ds:uri="7198f836-97b3-418d-bfb7-f09d90a8deca"/>
  </ds:schemaRefs>
</ds:datastoreItem>
</file>

<file path=customXml/itemProps3.xml><?xml version="1.0" encoding="utf-8"?>
<ds:datastoreItem xmlns:ds="http://schemas.openxmlformats.org/officeDocument/2006/customXml" ds:itemID="{2430A5F4-E9F6-49C3-A5A5-577A99D355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DE2B5-7C58-4DC0-80B3-FDF6347F46C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1827FAD-E082-440E-91F5-D9663DE95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8f0c0-ee2f-49c9-99ac-074ddd3c64b7"/>
    <ds:schemaRef ds:uri="7198f836-97b3-418d-bfb7-f09d90a8d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 Romanova</dc:creator>
  <cp:keywords/>
  <dc:description/>
  <cp:lastModifiedBy>Charlotte Alty</cp:lastModifiedBy>
  <cp:revision>5</cp:revision>
  <dcterms:created xsi:type="dcterms:W3CDTF">2024-07-15T10:33:00Z</dcterms:created>
  <dcterms:modified xsi:type="dcterms:W3CDTF">2024-08-08T10:14:00Z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0x0101006FE611B17E938D4EA5A6A7CCA397E516</vt:lpwstr>
  </property>
  <property fmtid="{D5CDD505-2E9C-101B-9397-08002B2CF9AE}" pid="3" name="_dlc_DocIdItemGuid">
    <vt:lpwstr>fef2b489-8017-4b53-a92e-3f7a7d61e48b</vt:lpwstr>
  </property>
  <property fmtid="{D5CDD505-2E9C-101B-9397-08002B2CF9AE}" pid="4" name="MediaServiceImageTags">
    <vt:lpwstr/>
  </property>
  <property fmtid="{D5CDD505-2E9C-101B-9397-08002B2CF9AE}" pid="5" name="GrammarlyDocumentId">
    <vt:lpwstr>44a92018535ccc28e7c80cbaab86462d7811ca4737398a16d5a77c8e52ecc0c5</vt:lpwstr>
  </property>
</Properties>
</file>